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7A2" w:rsidRPr="00DC17A2" w:rsidRDefault="00F76345">
      <w:pPr>
        <w:rPr>
          <w:b/>
          <w:sz w:val="32"/>
        </w:rPr>
      </w:pPr>
      <w:r w:rsidRPr="00F76345">
        <w:rPr>
          <w:b/>
          <w:sz w:val="32"/>
        </w:rPr>
        <w:t>Excel simulation – Air resistant fall</w:t>
      </w:r>
    </w:p>
    <w:p w:rsidR="00B3786F" w:rsidRDefault="000853F6">
      <w:pPr>
        <w:rPr>
          <w:b/>
        </w:rPr>
      </w:pPr>
      <w:r>
        <w:rPr>
          <w:b/>
        </w:rPr>
        <w:t>Purpose and motivation</w:t>
      </w:r>
    </w:p>
    <w:p w:rsidR="00B3786F" w:rsidRDefault="00B3786F">
      <w:r w:rsidRPr="000853F6">
        <w:t xml:space="preserve">The purpose of this activity is to simulate the evolution of the velocity of an object falling </w:t>
      </w:r>
      <w:r w:rsidR="000853F6" w:rsidRPr="000853F6">
        <w:t xml:space="preserve">in a context in which the air resistance cannot be ignored. </w:t>
      </w:r>
      <w:r w:rsidRPr="000853F6">
        <w:t>The motivation f</w:t>
      </w:r>
      <w:r w:rsidR="000853F6" w:rsidRPr="000853F6">
        <w:t>or using an iterative process within excel is because there is a loop dependency within the variables.</w:t>
      </w:r>
    </w:p>
    <w:p w:rsidR="00B3786F" w:rsidRDefault="000853F6">
      <w:pPr>
        <w:rPr>
          <w:b/>
        </w:rPr>
      </w:pPr>
      <w:r>
        <w:t xml:space="preserve">An object falling from rest will be accelerated by the gravitational force. At first, it won’t have much air resistance since this depends on the speed. However, while it accelerates, its speed will keep increasing which will make the air resistance, the force opposing the weight, larger and larger. This will cause a decreasing accelerating force making the rate at which the velocity increases slower. Eventually the object will reach an equilibrium state in which the weight and the drag force balance each other, thus having no net acceleration and therefore reaching constant </w:t>
      </w:r>
      <w:r w:rsidRPr="009C2292">
        <w:rPr>
          <w:b/>
        </w:rPr>
        <w:t>terminal velocity</w:t>
      </w:r>
      <w:r>
        <w:t>.</w:t>
      </w:r>
    </w:p>
    <w:p w:rsidR="00B3786F" w:rsidRDefault="000853F6">
      <w:pPr>
        <w:rPr>
          <w:b/>
        </w:rPr>
      </w:pPr>
      <w:r>
        <w:rPr>
          <w:noProof/>
        </w:rPr>
        <w:drawing>
          <wp:inline distT="0" distB="0" distL="0" distR="0" wp14:anchorId="303C8553" wp14:editId="6CBC6417">
            <wp:extent cx="5219700" cy="2598420"/>
            <wp:effectExtent l="0" t="0" r="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76345" w:rsidRPr="00DC17A2" w:rsidRDefault="00F76345">
      <w:pPr>
        <w:rPr>
          <w:b/>
        </w:rPr>
      </w:pPr>
      <w:r w:rsidRPr="00DC17A2">
        <w:rPr>
          <w:b/>
        </w:rPr>
        <w:t>Setting up variables describing the system</w:t>
      </w:r>
    </w:p>
    <w:p w:rsidR="00DC17A2" w:rsidRDefault="00DC17A2">
      <w:r>
        <w:t>These number describe the condition of the system and are all needed to create the simulation</w:t>
      </w:r>
    </w:p>
    <w:p w:rsidR="00DC17A2" w:rsidRDefault="00B3786F" w:rsidP="00DC17A2">
      <w:pPr>
        <w:pStyle w:val="ListParagraph"/>
        <w:numPr>
          <w:ilvl w:val="0"/>
          <w:numId w:val="1"/>
        </w:numPr>
      </w:pPr>
      <w:r>
        <w:rPr>
          <w:noProof/>
        </w:rPr>
        <w:drawing>
          <wp:anchor distT="0" distB="0" distL="114300" distR="114300" simplePos="0" relativeHeight="251658240" behindDoc="0" locked="0" layoutInCell="1" allowOverlap="1" wp14:anchorId="7F2442B6" wp14:editId="2D204318">
            <wp:simplePos x="0" y="0"/>
            <wp:positionH relativeFrom="column">
              <wp:posOffset>3038475</wp:posOffset>
            </wp:positionH>
            <wp:positionV relativeFrom="paragraph">
              <wp:posOffset>12700</wp:posOffset>
            </wp:positionV>
            <wp:extent cx="2743583" cy="1562318"/>
            <wp:effectExtent l="0" t="0" r="0" b="0"/>
            <wp:wrapThrough wrapText="bothSides">
              <wp:wrapPolygon edited="0">
                <wp:start x="0" y="0"/>
                <wp:lineTo x="0" y="21337"/>
                <wp:lineTo x="21450" y="21337"/>
                <wp:lineTo x="214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43583" cy="1562318"/>
                    </a:xfrm>
                    <a:prstGeom prst="rect">
                      <a:avLst/>
                    </a:prstGeom>
                  </pic:spPr>
                </pic:pic>
              </a:graphicData>
            </a:graphic>
          </wp:anchor>
        </w:drawing>
      </w:r>
      <w:r w:rsidR="00DC17A2">
        <w:t>Area is the cross sectional area of the falling object.</w:t>
      </w:r>
    </w:p>
    <w:p w:rsidR="00DC17A2" w:rsidRDefault="00DC17A2" w:rsidP="00DC17A2">
      <w:pPr>
        <w:pStyle w:val="ListParagraph"/>
        <w:numPr>
          <w:ilvl w:val="0"/>
          <w:numId w:val="1"/>
        </w:numPr>
      </w:pPr>
      <w:r>
        <w:t>The drag coefficient is related to the geometry of the object.</w:t>
      </w:r>
    </w:p>
    <w:p w:rsidR="00DC17A2" w:rsidRDefault="00DC17A2" w:rsidP="00DC17A2">
      <w:pPr>
        <w:pStyle w:val="ListParagraph"/>
        <w:numPr>
          <w:ilvl w:val="0"/>
          <w:numId w:val="1"/>
        </w:numPr>
      </w:pPr>
      <w:r>
        <w:t>Density refers to the density of the fluid. The value present is the density of air in standard conditions.</w:t>
      </w:r>
    </w:p>
    <w:p w:rsidR="00DC17A2" w:rsidRDefault="00DC17A2" w:rsidP="00DC17A2">
      <w:pPr>
        <w:pStyle w:val="ListParagraph"/>
        <w:numPr>
          <w:ilvl w:val="0"/>
          <w:numId w:val="1"/>
        </w:numPr>
      </w:pPr>
      <w:r>
        <w:t>g is the gravitational field strength</w:t>
      </w:r>
    </w:p>
    <w:p w:rsidR="00DC17A2" w:rsidRDefault="00DC17A2" w:rsidP="00DC17A2">
      <w:pPr>
        <w:pStyle w:val="ListParagraph"/>
        <w:numPr>
          <w:ilvl w:val="0"/>
          <w:numId w:val="1"/>
        </w:numPr>
      </w:pPr>
      <w:r>
        <w:t>mass is the mass of the falling object</w:t>
      </w:r>
    </w:p>
    <w:p w:rsidR="00DC17A2" w:rsidRDefault="00DC17A2" w:rsidP="00DC17A2"/>
    <w:p w:rsidR="00DC17A2" w:rsidRDefault="00DC17A2" w:rsidP="00DC17A2"/>
    <w:p w:rsidR="00DC17A2" w:rsidRPr="00DC17A2" w:rsidRDefault="00DC17A2">
      <w:pPr>
        <w:rPr>
          <w:b/>
          <w:sz w:val="24"/>
        </w:rPr>
      </w:pPr>
      <w:r>
        <w:rPr>
          <w:b/>
          <w:sz w:val="24"/>
        </w:rPr>
        <w:lastRenderedPageBreak/>
        <w:t>T</w:t>
      </w:r>
      <w:r w:rsidRPr="00DC17A2">
        <w:rPr>
          <w:b/>
          <w:sz w:val="24"/>
        </w:rPr>
        <w:t>he iterative calculation</w:t>
      </w:r>
    </w:p>
    <w:p w:rsidR="00DC17A2" w:rsidRDefault="00DC17A2">
      <w:r>
        <w:rPr>
          <w:noProof/>
        </w:rPr>
        <w:drawing>
          <wp:inline distT="0" distB="0" distL="0" distR="0" wp14:anchorId="65CA5D54" wp14:editId="0B01E73C">
            <wp:extent cx="5630061" cy="247684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0061" cy="2476846"/>
                    </a:xfrm>
                    <a:prstGeom prst="rect">
                      <a:avLst/>
                    </a:prstGeom>
                  </pic:spPr>
                </pic:pic>
              </a:graphicData>
            </a:graphic>
          </wp:inline>
        </w:drawing>
      </w:r>
    </w:p>
    <w:p w:rsidR="00DC17A2" w:rsidRDefault="00DC17A2">
      <w:pPr>
        <w:sectPr w:rsidR="00DC17A2">
          <w:pgSz w:w="12240" w:h="15840"/>
          <w:pgMar w:top="1440" w:right="1440" w:bottom="1440" w:left="1440" w:header="720" w:footer="720" w:gutter="0"/>
          <w:cols w:space="720"/>
          <w:docGrid w:linePitch="360"/>
        </w:sectPr>
      </w:pPr>
    </w:p>
    <w:p w:rsidR="0028304F" w:rsidRPr="0028304F" w:rsidRDefault="0028304F">
      <w:pPr>
        <w:rPr>
          <w:b/>
        </w:rPr>
      </w:pPr>
      <w:r w:rsidRPr="0028304F">
        <w:rPr>
          <w:b/>
        </w:rPr>
        <w:lastRenderedPageBreak/>
        <w:t>Time column</w:t>
      </w:r>
    </w:p>
    <w:p w:rsidR="00F76345" w:rsidRDefault="00DC17A2">
      <w:r>
        <w:t>Cell A10: “=0”</w:t>
      </w:r>
    </w:p>
    <w:p w:rsidR="00DC17A2" w:rsidRDefault="00DC17A2">
      <w:r>
        <w:t>The next cell in time will be the previous time + the time interval we defined for our simulation in C7.</w:t>
      </w:r>
    </w:p>
    <w:p w:rsidR="00DC17A2" w:rsidRDefault="00DC17A2">
      <w:r>
        <w:t>Cell A11: “=A10+$C$7”</w:t>
      </w:r>
    </w:p>
    <w:p w:rsidR="00DC17A2" w:rsidRDefault="00DC17A2">
      <w:r>
        <w:t>The $ sign is to signal that the column/row should not be changed when the equation is expanded to other cells.</w:t>
      </w:r>
    </w:p>
    <w:p w:rsidR="0028304F" w:rsidRPr="0028304F" w:rsidRDefault="0028304F">
      <w:pPr>
        <w:rPr>
          <w:b/>
        </w:rPr>
      </w:pPr>
      <w:r w:rsidRPr="0028304F">
        <w:rPr>
          <w:b/>
        </w:rPr>
        <w:t>Velocity column</w:t>
      </w:r>
    </w:p>
    <w:p w:rsidR="00DC17A2" w:rsidRDefault="0028304F">
      <w:r>
        <w:t>Cell B10: “=C1”</w:t>
      </w:r>
    </w:p>
    <w:p w:rsidR="0028304F" w:rsidRDefault="0028304F">
      <w:r>
        <w:t>The next cell will be the velocity after the defined time interval (0.03s) which will change if there is a net force acting on the object</w:t>
      </w:r>
    </w:p>
    <w:p w:rsidR="0028304F" w:rsidRDefault="0028304F">
      <w:r>
        <w:t>V=</w:t>
      </w:r>
      <w:proofErr w:type="spellStart"/>
      <w:r>
        <w:t>u+at</w:t>
      </w:r>
      <w:proofErr w:type="spellEnd"/>
    </w:p>
    <w:p w:rsidR="0028304F" w:rsidRDefault="0028304F">
      <w:r>
        <w:t>Cell B11=B10+F10*$C$7</w:t>
      </w:r>
    </w:p>
    <w:p w:rsidR="0028304F" w:rsidRPr="0028304F" w:rsidRDefault="0028304F">
      <w:pPr>
        <w:rPr>
          <w:b/>
        </w:rPr>
      </w:pPr>
      <w:r w:rsidRPr="0028304F">
        <w:rPr>
          <w:b/>
        </w:rPr>
        <w:t>Weight column</w:t>
      </w:r>
    </w:p>
    <w:p w:rsidR="00AF7E7B" w:rsidRDefault="00AF7E7B">
      <w:r>
        <w:t>W=mg</w:t>
      </w:r>
    </w:p>
    <w:p w:rsidR="0028304F" w:rsidRDefault="0028304F">
      <w:r>
        <w:t>Cell C11: “=$C$6*$C$5”</w:t>
      </w:r>
    </w:p>
    <w:p w:rsidR="00AF7E7B" w:rsidRDefault="00AF7E7B">
      <w:pPr>
        <w:rPr>
          <w:b/>
        </w:rPr>
      </w:pPr>
    </w:p>
    <w:p w:rsidR="00AF7E7B" w:rsidRDefault="00AF7E7B">
      <w:pPr>
        <w:rPr>
          <w:b/>
        </w:rPr>
      </w:pPr>
    </w:p>
    <w:p w:rsidR="0028304F" w:rsidRPr="00AF7E7B" w:rsidRDefault="00AF7E7B">
      <w:pPr>
        <w:rPr>
          <w:b/>
        </w:rPr>
      </w:pPr>
      <w:r w:rsidRPr="00AF7E7B">
        <w:rPr>
          <w:b/>
        </w:rPr>
        <w:lastRenderedPageBreak/>
        <w:t>Drag column</w:t>
      </w:r>
    </w:p>
    <w:p w:rsidR="0028304F" w:rsidRDefault="00AF7E7B">
      <w:r>
        <w:rPr>
          <w:noProof/>
        </w:rPr>
        <w:drawing>
          <wp:anchor distT="0" distB="0" distL="114300" distR="114300" simplePos="0" relativeHeight="251661312" behindDoc="1" locked="0" layoutInCell="1" allowOverlap="1" wp14:anchorId="7CAA7639" wp14:editId="3286597A">
            <wp:simplePos x="0" y="0"/>
            <wp:positionH relativeFrom="column">
              <wp:align>left</wp:align>
            </wp:positionH>
            <wp:positionV relativeFrom="paragraph">
              <wp:posOffset>382905</wp:posOffset>
            </wp:positionV>
            <wp:extent cx="1524000" cy="361361"/>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24000" cy="361361"/>
                    </a:xfrm>
                    <a:prstGeom prst="rect">
                      <a:avLst/>
                    </a:prstGeom>
                  </pic:spPr>
                </pic:pic>
              </a:graphicData>
            </a:graphic>
            <wp14:sizeRelH relativeFrom="margin">
              <wp14:pctWidth>0</wp14:pctWidth>
            </wp14:sizeRelH>
            <wp14:sizeRelV relativeFrom="margin">
              <wp14:pctHeight>0</wp14:pctHeight>
            </wp14:sizeRelV>
          </wp:anchor>
        </w:drawing>
      </w:r>
      <w:r>
        <w:t>The drag force will be dependent on the velocity</w:t>
      </w:r>
    </w:p>
    <w:p w:rsidR="00AF7E7B" w:rsidRDefault="00AF7E7B"/>
    <w:p w:rsidR="00AF7E7B" w:rsidRDefault="00AF7E7B">
      <w:r>
        <w:t>Cell D10: “=</w:t>
      </w:r>
      <w:r w:rsidRPr="00AF7E7B">
        <w:t>0.5*$C$4*$C$3*$C$2*B10^2</w:t>
      </w:r>
      <w:r>
        <w:t>”</w:t>
      </w:r>
    </w:p>
    <w:p w:rsidR="00AF7E7B" w:rsidRPr="00AF7E7B" w:rsidRDefault="00AF7E7B">
      <w:pPr>
        <w:rPr>
          <w:b/>
        </w:rPr>
      </w:pPr>
      <w:r w:rsidRPr="00AF7E7B">
        <w:rPr>
          <w:b/>
        </w:rPr>
        <w:t>Net Force</w:t>
      </w:r>
    </w:p>
    <w:p w:rsidR="00AF7E7B" w:rsidRDefault="00AF7E7B">
      <w:r>
        <w:t>The net force downwards will be the weight-drag force which opposes the motion</w:t>
      </w:r>
    </w:p>
    <w:p w:rsidR="00AF7E7B" w:rsidRDefault="00AF7E7B">
      <w:r>
        <w:t>Cell E10: “</w:t>
      </w:r>
      <w:r w:rsidRPr="00AF7E7B">
        <w:t>=C10-D10</w:t>
      </w:r>
      <w:r>
        <w:t>”</w:t>
      </w:r>
    </w:p>
    <w:p w:rsidR="00AF7E7B" w:rsidRPr="00AF7E7B" w:rsidRDefault="00AF7E7B">
      <w:pPr>
        <w:rPr>
          <w:b/>
        </w:rPr>
      </w:pPr>
      <w:r w:rsidRPr="00AF7E7B">
        <w:rPr>
          <w:b/>
        </w:rPr>
        <w:t>Acceleration</w:t>
      </w:r>
    </w:p>
    <w:p w:rsidR="00AF7E7B" w:rsidRDefault="00AF7E7B">
      <w:r>
        <w:t>To close the iterative loop</w:t>
      </w:r>
      <w:r w:rsidR="00070B36">
        <w:t xml:space="preserve"> and finally give the value that will be used to update the new velocity in B10 we need the value of acceleration in F10</w:t>
      </w:r>
    </w:p>
    <w:p w:rsidR="00AF7E7B" w:rsidRDefault="00AF7E7B">
      <w:r>
        <w:t>Cell F10: “</w:t>
      </w:r>
      <w:r w:rsidRPr="00AF7E7B">
        <w:t>=E10/$C$6</w:t>
      </w:r>
      <w:r>
        <w:t>”</w:t>
      </w:r>
    </w:p>
    <w:p w:rsidR="00070B36" w:rsidRDefault="00070B36"/>
    <w:p w:rsidR="00070B36" w:rsidRDefault="00070B36">
      <w:r>
        <w:t>To finish</w:t>
      </w:r>
      <w:r w:rsidR="00970AF4">
        <w:t>, expand</w:t>
      </w:r>
      <w:r>
        <w:t xml:space="preserve"> the last row of each column downwards for as many rows as you want. This would mean more simulation time.</w:t>
      </w:r>
    </w:p>
    <w:p w:rsidR="00070B36" w:rsidRDefault="00070B36">
      <w:r>
        <w:t>Plot a graph of Speed vs Time to see the evolution.</w:t>
      </w:r>
    </w:p>
    <w:p w:rsidR="00070B36" w:rsidRDefault="00070B36">
      <w:pPr>
        <w:rPr>
          <w:b/>
        </w:rPr>
        <w:sectPr w:rsidR="00070B36" w:rsidSect="00DC17A2">
          <w:type w:val="continuous"/>
          <w:pgSz w:w="12240" w:h="15840"/>
          <w:pgMar w:top="1440" w:right="1440" w:bottom="1440" w:left="1440" w:header="720" w:footer="720" w:gutter="0"/>
          <w:cols w:num="2" w:space="720"/>
          <w:docGrid w:linePitch="360"/>
        </w:sectPr>
      </w:pPr>
    </w:p>
    <w:p w:rsidR="00040292" w:rsidRPr="00040292" w:rsidRDefault="00040292" w:rsidP="00040292">
      <w:pPr>
        <w:rPr>
          <w:b/>
        </w:rPr>
      </w:pPr>
      <w:r>
        <w:rPr>
          <w:b/>
        </w:rPr>
        <w:lastRenderedPageBreak/>
        <w:t>Extension 1</w:t>
      </w:r>
      <w:r w:rsidR="00595E0A">
        <w:rPr>
          <w:b/>
        </w:rPr>
        <w:t xml:space="preserve"> </w:t>
      </w:r>
      <w:r w:rsidR="00595E0A" w:rsidRPr="00595E0A">
        <w:t>[Save the file with a different name]</w:t>
      </w:r>
    </w:p>
    <w:p w:rsidR="00040292" w:rsidRDefault="00040292">
      <w:r w:rsidRPr="00040292">
        <w:t>Modify the e</w:t>
      </w:r>
      <w:r>
        <w:t>xcel in such a way that the drag is described by the Stokes’ law drag equation</w:t>
      </w:r>
    </w:p>
    <w:p w:rsidR="00040292" w:rsidRDefault="00040292">
      <w:r>
        <w:rPr>
          <w:noProof/>
        </w:rPr>
        <w:drawing>
          <wp:inline distT="0" distB="0" distL="0" distR="0" wp14:anchorId="1BE86D7F" wp14:editId="176E3A04">
            <wp:extent cx="1190625" cy="23904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0524" cy="259101"/>
                    </a:xfrm>
                    <a:prstGeom prst="rect">
                      <a:avLst/>
                    </a:prstGeom>
                  </pic:spPr>
                </pic:pic>
              </a:graphicData>
            </a:graphic>
          </wp:inline>
        </w:drawing>
      </w:r>
    </w:p>
    <w:p w:rsidR="00040292" w:rsidRPr="00040292" w:rsidRDefault="00040292">
      <w:r>
        <w:t xml:space="preserve">This is usually the case for </w:t>
      </w:r>
      <w:r w:rsidR="006F7892">
        <w:t xml:space="preserve">spherical object at </w:t>
      </w:r>
      <w:r>
        <w:t>small velocities. What is the change in the shape of the graph?</w:t>
      </w:r>
    </w:p>
    <w:p w:rsidR="00070B36" w:rsidRPr="00070B36" w:rsidRDefault="00070B36">
      <w:pPr>
        <w:rPr>
          <w:b/>
        </w:rPr>
      </w:pPr>
      <w:r w:rsidRPr="00070B36">
        <w:rPr>
          <w:b/>
        </w:rPr>
        <w:t>Extension</w:t>
      </w:r>
      <w:r w:rsidR="00040292">
        <w:rPr>
          <w:b/>
        </w:rPr>
        <w:t xml:space="preserve"> 2</w:t>
      </w:r>
      <w:r w:rsidR="00595E0A">
        <w:rPr>
          <w:b/>
        </w:rPr>
        <w:t xml:space="preserve"> </w:t>
      </w:r>
      <w:r w:rsidR="00595E0A" w:rsidRPr="00595E0A">
        <w:t>[Save the file with a different name]</w:t>
      </w:r>
    </w:p>
    <w:p w:rsidR="00070B36" w:rsidRDefault="00070B36">
      <w:r>
        <w:t>Modify the excel by reducing the number of intermediary columns. Jus</w:t>
      </w:r>
      <w:r w:rsidR="00040292">
        <w:t>t</w:t>
      </w:r>
      <w:r>
        <w:t xml:space="preserve"> have time, velocity and acceleration columns. Your formula for acceleration should contain all the required calculations.</w:t>
      </w:r>
    </w:p>
    <w:p w:rsidR="00040292" w:rsidRPr="00040292" w:rsidRDefault="00040292">
      <w:pPr>
        <w:rPr>
          <w:b/>
        </w:rPr>
      </w:pPr>
      <w:r w:rsidRPr="00040292">
        <w:rPr>
          <w:b/>
        </w:rPr>
        <w:t>Extension 3</w:t>
      </w:r>
      <w:r>
        <w:rPr>
          <w:b/>
        </w:rPr>
        <w:t xml:space="preserve"> – Especially challenging</w:t>
      </w:r>
      <w:r w:rsidR="00595E0A">
        <w:rPr>
          <w:b/>
        </w:rPr>
        <w:t xml:space="preserve"> </w:t>
      </w:r>
      <w:r w:rsidR="00595E0A" w:rsidRPr="00595E0A">
        <w:t>[Save the file with a different name]</w:t>
      </w:r>
    </w:p>
    <w:p w:rsidR="00040292" w:rsidRDefault="00040292">
      <w:r>
        <w:t>Modify the excel to produce a position</w:t>
      </w:r>
      <w:bookmarkStart w:id="0" w:name="_GoBack"/>
      <w:bookmarkEnd w:id="0"/>
      <w:r>
        <w:t xml:space="preserve"> time graph instead of a velocity time graph.</w:t>
      </w:r>
    </w:p>
    <w:sectPr w:rsidR="00040292" w:rsidSect="00070B3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E7008"/>
    <w:multiLevelType w:val="hybridMultilevel"/>
    <w:tmpl w:val="621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8C"/>
    <w:rsid w:val="00040292"/>
    <w:rsid w:val="00070B36"/>
    <w:rsid w:val="00072A47"/>
    <w:rsid w:val="000853F6"/>
    <w:rsid w:val="000F288C"/>
    <w:rsid w:val="0028304F"/>
    <w:rsid w:val="00595E0A"/>
    <w:rsid w:val="006F7892"/>
    <w:rsid w:val="00970AF4"/>
    <w:rsid w:val="009C2292"/>
    <w:rsid w:val="00AF7E7B"/>
    <w:rsid w:val="00B3786F"/>
    <w:rsid w:val="00DC17A2"/>
    <w:rsid w:val="00F10702"/>
    <w:rsid w:val="00F7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A62E"/>
  <w15:chartTrackingRefBased/>
  <w15:docId w15:val="{42748DFA-E492-4215-8BD0-B6EE6437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gonzalez\OneDrive%20-%20UWC%20Changshu%20China\UWC%20Changshu\Pre-DP\PreDP%20Physics\02Forces%20and%20Motion\Excel%20simulation-Air%20resistant%20fal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velocity vs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Sheet1!$B$9</c:f>
              <c:strCache>
                <c:ptCount val="1"/>
                <c:pt idx="0">
                  <c:v>velocity</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Sheet1!$A$10:$A$147</c:f>
              <c:numCache>
                <c:formatCode>General</c:formatCode>
                <c:ptCount val="138"/>
                <c:pt idx="0">
                  <c:v>0</c:v>
                </c:pt>
                <c:pt idx="1">
                  <c:v>0.03</c:v>
                </c:pt>
                <c:pt idx="2">
                  <c:v>0.06</c:v>
                </c:pt>
                <c:pt idx="3">
                  <c:v>0.09</c:v>
                </c:pt>
                <c:pt idx="4">
                  <c:v>0.12</c:v>
                </c:pt>
                <c:pt idx="5">
                  <c:v>0.15</c:v>
                </c:pt>
                <c:pt idx="6">
                  <c:v>0.18</c:v>
                </c:pt>
                <c:pt idx="7">
                  <c:v>0.21</c:v>
                </c:pt>
                <c:pt idx="8">
                  <c:v>0.24</c:v>
                </c:pt>
                <c:pt idx="9">
                  <c:v>0.27</c:v>
                </c:pt>
                <c:pt idx="10">
                  <c:v>0.30000000000000004</c:v>
                </c:pt>
                <c:pt idx="11">
                  <c:v>0.33000000000000007</c:v>
                </c:pt>
                <c:pt idx="12">
                  <c:v>0.3600000000000001</c:v>
                </c:pt>
                <c:pt idx="13">
                  <c:v>0.39000000000000012</c:v>
                </c:pt>
                <c:pt idx="14">
                  <c:v>0.42000000000000015</c:v>
                </c:pt>
                <c:pt idx="15">
                  <c:v>0.45000000000000018</c:v>
                </c:pt>
                <c:pt idx="16">
                  <c:v>0.4800000000000002</c:v>
                </c:pt>
                <c:pt idx="17">
                  <c:v>0.51000000000000023</c:v>
                </c:pt>
                <c:pt idx="18">
                  <c:v>0.54000000000000026</c:v>
                </c:pt>
                <c:pt idx="19">
                  <c:v>0.57000000000000028</c:v>
                </c:pt>
                <c:pt idx="20">
                  <c:v>0.60000000000000031</c:v>
                </c:pt>
                <c:pt idx="21">
                  <c:v>0.63000000000000034</c:v>
                </c:pt>
                <c:pt idx="22">
                  <c:v>0.66000000000000036</c:v>
                </c:pt>
                <c:pt idx="23">
                  <c:v>0.69000000000000039</c:v>
                </c:pt>
                <c:pt idx="24">
                  <c:v>0.72000000000000042</c:v>
                </c:pt>
                <c:pt idx="25">
                  <c:v>0.75000000000000044</c:v>
                </c:pt>
                <c:pt idx="26">
                  <c:v>0.78000000000000047</c:v>
                </c:pt>
                <c:pt idx="27">
                  <c:v>0.8100000000000005</c:v>
                </c:pt>
                <c:pt idx="28">
                  <c:v>0.84000000000000052</c:v>
                </c:pt>
                <c:pt idx="29">
                  <c:v>0.87000000000000055</c:v>
                </c:pt>
                <c:pt idx="30">
                  <c:v>0.90000000000000058</c:v>
                </c:pt>
                <c:pt idx="31">
                  <c:v>0.9300000000000006</c:v>
                </c:pt>
                <c:pt idx="32">
                  <c:v>0.96000000000000063</c:v>
                </c:pt>
                <c:pt idx="33">
                  <c:v>0.99000000000000066</c:v>
                </c:pt>
                <c:pt idx="34">
                  <c:v>1.0200000000000007</c:v>
                </c:pt>
                <c:pt idx="35">
                  <c:v>1.0500000000000007</c:v>
                </c:pt>
                <c:pt idx="36">
                  <c:v>1.0800000000000007</c:v>
                </c:pt>
                <c:pt idx="37">
                  <c:v>1.1100000000000008</c:v>
                </c:pt>
                <c:pt idx="38">
                  <c:v>1.1400000000000008</c:v>
                </c:pt>
                <c:pt idx="39">
                  <c:v>1.1700000000000008</c:v>
                </c:pt>
                <c:pt idx="40">
                  <c:v>1.2000000000000008</c:v>
                </c:pt>
                <c:pt idx="41">
                  <c:v>1.2300000000000009</c:v>
                </c:pt>
                <c:pt idx="42">
                  <c:v>1.2600000000000009</c:v>
                </c:pt>
                <c:pt idx="43">
                  <c:v>1.2900000000000009</c:v>
                </c:pt>
                <c:pt idx="44">
                  <c:v>1.320000000000001</c:v>
                </c:pt>
                <c:pt idx="45">
                  <c:v>1.350000000000001</c:v>
                </c:pt>
                <c:pt idx="46">
                  <c:v>1.380000000000001</c:v>
                </c:pt>
                <c:pt idx="47">
                  <c:v>1.410000000000001</c:v>
                </c:pt>
                <c:pt idx="48">
                  <c:v>1.4400000000000011</c:v>
                </c:pt>
                <c:pt idx="49">
                  <c:v>1.4700000000000011</c:v>
                </c:pt>
                <c:pt idx="50">
                  <c:v>1.5000000000000011</c:v>
                </c:pt>
                <c:pt idx="51">
                  <c:v>1.5300000000000011</c:v>
                </c:pt>
                <c:pt idx="52">
                  <c:v>1.5600000000000012</c:v>
                </c:pt>
                <c:pt idx="53">
                  <c:v>1.5900000000000012</c:v>
                </c:pt>
                <c:pt idx="54">
                  <c:v>1.6200000000000012</c:v>
                </c:pt>
                <c:pt idx="55">
                  <c:v>1.6500000000000012</c:v>
                </c:pt>
                <c:pt idx="56">
                  <c:v>1.6800000000000013</c:v>
                </c:pt>
                <c:pt idx="57">
                  <c:v>1.7100000000000013</c:v>
                </c:pt>
                <c:pt idx="58">
                  <c:v>1.7400000000000013</c:v>
                </c:pt>
                <c:pt idx="59">
                  <c:v>1.7700000000000014</c:v>
                </c:pt>
                <c:pt idx="60">
                  <c:v>1.8000000000000014</c:v>
                </c:pt>
                <c:pt idx="61">
                  <c:v>1.8300000000000014</c:v>
                </c:pt>
                <c:pt idx="62">
                  <c:v>1.8600000000000014</c:v>
                </c:pt>
                <c:pt idx="63">
                  <c:v>1.8900000000000015</c:v>
                </c:pt>
                <c:pt idx="64">
                  <c:v>1.9200000000000015</c:v>
                </c:pt>
                <c:pt idx="65">
                  <c:v>1.9500000000000015</c:v>
                </c:pt>
                <c:pt idx="66">
                  <c:v>1.9800000000000015</c:v>
                </c:pt>
                <c:pt idx="67">
                  <c:v>2.0100000000000016</c:v>
                </c:pt>
                <c:pt idx="68">
                  <c:v>2.0400000000000014</c:v>
                </c:pt>
                <c:pt idx="69">
                  <c:v>2.0700000000000012</c:v>
                </c:pt>
                <c:pt idx="70">
                  <c:v>2.100000000000001</c:v>
                </c:pt>
                <c:pt idx="71">
                  <c:v>2.1300000000000008</c:v>
                </c:pt>
                <c:pt idx="72">
                  <c:v>2.1600000000000006</c:v>
                </c:pt>
                <c:pt idx="73">
                  <c:v>2.1900000000000004</c:v>
                </c:pt>
                <c:pt idx="74">
                  <c:v>2.2200000000000002</c:v>
                </c:pt>
                <c:pt idx="75">
                  <c:v>2.25</c:v>
                </c:pt>
                <c:pt idx="76">
                  <c:v>2.2799999999999998</c:v>
                </c:pt>
                <c:pt idx="77">
                  <c:v>2.3099999999999996</c:v>
                </c:pt>
                <c:pt idx="78">
                  <c:v>2.3399999999999994</c:v>
                </c:pt>
                <c:pt idx="79">
                  <c:v>2.3699999999999992</c:v>
                </c:pt>
                <c:pt idx="80">
                  <c:v>2.399999999999999</c:v>
                </c:pt>
                <c:pt idx="81">
                  <c:v>2.4299999999999988</c:v>
                </c:pt>
                <c:pt idx="82">
                  <c:v>2.4599999999999986</c:v>
                </c:pt>
                <c:pt idx="83">
                  <c:v>2.4899999999999984</c:v>
                </c:pt>
                <c:pt idx="84">
                  <c:v>2.5199999999999982</c:v>
                </c:pt>
                <c:pt idx="85">
                  <c:v>2.549999999999998</c:v>
                </c:pt>
                <c:pt idx="86">
                  <c:v>2.5799999999999979</c:v>
                </c:pt>
                <c:pt idx="87">
                  <c:v>2.6099999999999977</c:v>
                </c:pt>
                <c:pt idx="88">
                  <c:v>2.6399999999999975</c:v>
                </c:pt>
                <c:pt idx="89">
                  <c:v>2.6699999999999973</c:v>
                </c:pt>
                <c:pt idx="90">
                  <c:v>2.6999999999999971</c:v>
                </c:pt>
                <c:pt idx="91">
                  <c:v>2.7299999999999969</c:v>
                </c:pt>
                <c:pt idx="92">
                  <c:v>2.7599999999999967</c:v>
                </c:pt>
                <c:pt idx="93">
                  <c:v>2.7899999999999965</c:v>
                </c:pt>
                <c:pt idx="94">
                  <c:v>2.8199999999999963</c:v>
                </c:pt>
                <c:pt idx="95">
                  <c:v>2.8499999999999961</c:v>
                </c:pt>
                <c:pt idx="96">
                  <c:v>2.8799999999999959</c:v>
                </c:pt>
                <c:pt idx="97">
                  <c:v>2.9099999999999957</c:v>
                </c:pt>
                <c:pt idx="98">
                  <c:v>2.9399999999999955</c:v>
                </c:pt>
                <c:pt idx="99">
                  <c:v>2.9699999999999953</c:v>
                </c:pt>
                <c:pt idx="100">
                  <c:v>2.9999999999999951</c:v>
                </c:pt>
                <c:pt idx="101">
                  <c:v>3.0299999999999949</c:v>
                </c:pt>
                <c:pt idx="102">
                  <c:v>3.0599999999999947</c:v>
                </c:pt>
                <c:pt idx="103">
                  <c:v>3.0899999999999945</c:v>
                </c:pt>
                <c:pt idx="104">
                  <c:v>3.1199999999999943</c:v>
                </c:pt>
                <c:pt idx="105">
                  <c:v>3.1499999999999941</c:v>
                </c:pt>
                <c:pt idx="106">
                  <c:v>3.1799999999999939</c:v>
                </c:pt>
                <c:pt idx="107">
                  <c:v>3.2099999999999937</c:v>
                </c:pt>
                <c:pt idx="108">
                  <c:v>3.2399999999999936</c:v>
                </c:pt>
                <c:pt idx="109">
                  <c:v>3.2699999999999934</c:v>
                </c:pt>
                <c:pt idx="110">
                  <c:v>3.2999999999999932</c:v>
                </c:pt>
                <c:pt idx="111">
                  <c:v>3.329999999999993</c:v>
                </c:pt>
                <c:pt idx="112">
                  <c:v>3.3599999999999928</c:v>
                </c:pt>
                <c:pt idx="113">
                  <c:v>3.3899999999999926</c:v>
                </c:pt>
                <c:pt idx="114">
                  <c:v>3.4199999999999924</c:v>
                </c:pt>
                <c:pt idx="115">
                  <c:v>3.4499999999999922</c:v>
                </c:pt>
                <c:pt idx="116">
                  <c:v>3.479999999999992</c:v>
                </c:pt>
                <c:pt idx="117">
                  <c:v>3.5099999999999918</c:v>
                </c:pt>
                <c:pt idx="118">
                  <c:v>3.5399999999999916</c:v>
                </c:pt>
                <c:pt idx="119">
                  <c:v>3.5699999999999914</c:v>
                </c:pt>
                <c:pt idx="120">
                  <c:v>3.5999999999999912</c:v>
                </c:pt>
                <c:pt idx="121">
                  <c:v>3.629999999999991</c:v>
                </c:pt>
                <c:pt idx="122">
                  <c:v>3.6599999999999908</c:v>
                </c:pt>
                <c:pt idx="123">
                  <c:v>3.6899999999999906</c:v>
                </c:pt>
                <c:pt idx="124">
                  <c:v>3.7199999999999904</c:v>
                </c:pt>
                <c:pt idx="125">
                  <c:v>3.7499999999999902</c:v>
                </c:pt>
                <c:pt idx="126">
                  <c:v>3.77999999999999</c:v>
                </c:pt>
                <c:pt idx="127">
                  <c:v>3.8099999999999898</c:v>
                </c:pt>
                <c:pt idx="128">
                  <c:v>3.8399999999999896</c:v>
                </c:pt>
                <c:pt idx="129">
                  <c:v>3.8699999999999894</c:v>
                </c:pt>
                <c:pt idx="130">
                  <c:v>3.8999999999999893</c:v>
                </c:pt>
                <c:pt idx="131">
                  <c:v>3.9299999999999891</c:v>
                </c:pt>
                <c:pt idx="132">
                  <c:v>3.9599999999999889</c:v>
                </c:pt>
                <c:pt idx="133">
                  <c:v>3.9899999999999887</c:v>
                </c:pt>
                <c:pt idx="134">
                  <c:v>4.0199999999999889</c:v>
                </c:pt>
                <c:pt idx="135">
                  <c:v>4.0499999999999892</c:v>
                </c:pt>
                <c:pt idx="136">
                  <c:v>4.0799999999999894</c:v>
                </c:pt>
                <c:pt idx="137">
                  <c:v>4.1099999999999897</c:v>
                </c:pt>
              </c:numCache>
            </c:numRef>
          </c:xVal>
          <c:yVal>
            <c:numRef>
              <c:f>Sheet1!$B$10:$B$147</c:f>
              <c:numCache>
                <c:formatCode>General</c:formatCode>
                <c:ptCount val="138"/>
                <c:pt idx="0">
                  <c:v>0</c:v>
                </c:pt>
                <c:pt idx="1">
                  <c:v>0.29430000000000001</c:v>
                </c:pt>
                <c:pt idx="2">
                  <c:v>0.58846926927290633</c:v>
                </c:pt>
                <c:pt idx="3">
                  <c:v>0.88224657862583022</c:v>
                </c:pt>
                <c:pt idx="4">
                  <c:v>1.1753717429717208</c:v>
                </c:pt>
                <c:pt idx="5">
                  <c:v>1.4675865433198232</c:v>
                </c:pt>
                <c:pt idx="6">
                  <c:v>1.7586356359554156</c:v>
                </c:pt>
                <c:pt idx="7">
                  <c:v>2.0482674420118991</c:v>
                </c:pt>
                <c:pt idx="8">
                  <c:v>2.3362350108704462</c:v>
                </c:pt>
                <c:pt idx="9">
                  <c:v>2.6222968511374272</c:v>
                </c:pt>
                <c:pt idx="10">
                  <c:v>2.9062177233419293</c:v>
                </c:pt>
                <c:pt idx="11">
                  <c:v>3.1877693889575842</c:v>
                </c:pt>
                <c:pt idx="12">
                  <c:v>3.466731310876098</c:v>
                </c:pt>
                <c:pt idx="13">
                  <c:v>3.7428913010348053</c:v>
                </c:pt>
                <c:pt idx="14">
                  <c:v>4.0160461115169053</c:v>
                </c:pt>
                <c:pt idx="15">
                  <c:v>4.2860019660899429</c:v>
                </c:pt>
                <c:pt idx="16">
                  <c:v>4.5525750298144523</c:v>
                </c:pt>
                <c:pt idx="17">
                  <c:v>4.815591815029423</c:v>
                </c:pt>
                <c:pt idx="18">
                  <c:v>5.0748895226934962</c:v>
                </c:pt>
                <c:pt idx="19">
                  <c:v>5.3303163187202962</c:v>
                </c:pt>
                <c:pt idx="20">
                  <c:v>5.5817315455833318</c:v>
                </c:pt>
                <c:pt idx="21">
                  <c:v>5.8290058700718266</c:v>
                </c:pt>
                <c:pt idx="22">
                  <c:v>6.072021368645891</c:v>
                </c:pt>
                <c:pt idx="23">
                  <c:v>6.3106715523611276</c:v>
                </c:pt>
                <c:pt idx="24">
                  <c:v>6.5448613338036914</c:v>
                </c:pt>
                <c:pt idx="25">
                  <c:v>6.7745069388930004</c:v>
                </c:pt>
                <c:pt idx="26">
                  <c:v>6.9995357667678508</c:v>
                </c:pt>
                <c:pt idx="27">
                  <c:v>7.2198862012710485</c:v>
                </c:pt>
                <c:pt idx="28">
                  <c:v>7.4355073777874736</c:v>
                </c:pt>
                <c:pt idx="29">
                  <c:v>7.6463589093713527</c:v>
                </c:pt>
                <c:pt idx="30">
                  <c:v>7.8524105762221161</c:v>
                </c:pt>
                <c:pt idx="31">
                  <c:v>8.0536419826371048</c:v>
                </c:pt>
                <c:pt idx="32">
                  <c:v>8.2500421855867572</c:v>
                </c:pt>
                <c:pt idx="33">
                  <c:v>8.4416092990277161</c:v>
                </c:pt>
                <c:pt idx="34">
                  <c:v>8.6283500779957176</c:v>
                </c:pt>
                <c:pt idx="35">
                  <c:v>8.810279486408028</c:v>
                </c:pt>
                <c:pt idx="36">
                  <c:v>8.9874202523592022</c:v>
                </c:pt>
                <c:pt idx="37">
                  <c:v>9.1598024145192483</c:v>
                </c:pt>
                <c:pt idx="38">
                  <c:v>9.327462863044639</c:v>
                </c:pt>
                <c:pt idx="39">
                  <c:v>9.4904448781949728</c:v>
                </c:pt>
                <c:pt idx="40">
                  <c:v>9.6487976696160178</c:v>
                </c:pt>
                <c:pt idx="41">
                  <c:v>9.8025759190078379</c:v>
                </c:pt>
                <c:pt idx="42">
                  <c:v>9.9518393286486457</c:v>
                </c:pt>
                <c:pt idx="43">
                  <c:v>10.096652177994821</c:v>
                </c:pt>
                <c:pt idx="44">
                  <c:v>10.237082890328429</c:v>
                </c:pt>
                <c:pt idx="45">
                  <c:v>10.373203611178527</c:v>
                </c:pt>
                <c:pt idx="46">
                  <c:v>10.50508980000421</c:v>
                </c:pt>
                <c:pt idx="47">
                  <c:v>10.632819836397736</c:v>
                </c:pt>
                <c:pt idx="48">
                  <c:v>10.75647464184711</c:v>
                </c:pt>
                <c:pt idx="49">
                  <c:v>10.876137317890553</c:v>
                </c:pt>
                <c:pt idx="50">
                  <c:v>10.991892801301407</c:v>
                </c:pt>
                <c:pt idx="51">
                  <c:v>11.103827536761999</c:v>
                </c:pt>
                <c:pt idx="52">
                  <c:v>11.212029167319335</c:v>
                </c:pt>
                <c:pt idx="53">
                  <c:v>11.316586242764398</c:v>
                </c:pt>
                <c:pt idx="54">
                  <c:v>11.41758794594023</c:v>
                </c:pt>
                <c:pt idx="55">
                  <c:v>11.515123836861843</c:v>
                </c:pt>
                <c:pt idx="56">
                  <c:v>11.609283614422775</c:v>
                </c:pt>
                <c:pt idx="57">
                  <c:v>11.700156895368492</c:v>
                </c:pt>
                <c:pt idx="58">
                  <c:v>11.787833010134982</c:v>
                </c:pt>
                <c:pt idx="59">
                  <c:v>11.872400815081413</c:v>
                </c:pt>
                <c:pt idx="60">
                  <c:v>11.95394852058755</c:v>
                </c:pt>
                <c:pt idx="61">
                  <c:v>12.032563534439207</c:v>
                </c:pt>
                <c:pt idx="62">
                  <c:v>12.108332319887387</c:v>
                </c:pt>
                <c:pt idx="63">
                  <c:v>12.181340267738184</c:v>
                </c:pt>
                <c:pt idx="64">
                  <c:v>12.251671581810069</c:v>
                </c:pt>
                <c:pt idx="65">
                  <c:v>12.319409177082127</c:v>
                </c:pt>
                <c:pt idx="66">
                  <c:v>12.384634589850386</c:v>
                </c:pt>
                <c:pt idx="67">
                  <c:v>12.44742789920867</c:v>
                </c:pt>
                <c:pt idx="68">
                  <c:v>12.507867659174929</c:v>
                </c:pt>
                <c:pt idx="69">
                  <c:v>12.566030840792845</c:v>
                </c:pt>
                <c:pt idx="70">
                  <c:v>12.621992783551224</c:v>
                </c:pt>
                <c:pt idx="71">
                  <c:v>12.675827155479558</c:v>
                </c:pt>
                <c:pt idx="72">
                  <c:v>12.727605921296711</c:v>
                </c:pt>
                <c:pt idx="73">
                  <c:v>12.777399318010396</c:v>
                </c:pt>
                <c:pt idx="74">
                  <c:v>12.82527583738757</c:v>
                </c:pt>
                <c:pt idx="75">
                  <c:v>12.871302214739593</c:v>
                </c:pt>
                <c:pt idx="76">
                  <c:v>12.91554342349076</c:v>
                </c:pt>
                <c:pt idx="77">
                  <c:v>12.958062675024109</c:v>
                </c:pt>
                <c:pt idx="78">
                  <c:v>12.998921423324113</c:v>
                </c:pt>
                <c:pt idx="79">
                  <c:v>13.03817937396164</c:v>
                </c:pt>
                <c:pt idx="80">
                  <c:v>13.075894496992232</c:v>
                </c:pt>
                <c:pt idx="81">
                  <c:v>13.11212304336412</c:v>
                </c:pt>
                <c:pt idx="82">
                  <c:v>13.146919564457287</c:v>
                </c:pt>
                <c:pt idx="83">
                  <c:v>13.18033693439925</c:v>
                </c:pt>
                <c:pt idx="84">
                  <c:v>13.212426374826839</c:v>
                </c:pt>
                <c:pt idx="85">
                  <c:v>13.243237481786101</c:v>
                </c:pt>
                <c:pt idx="86">
                  <c:v>13.272818254484509</c:v>
                </c:pt>
                <c:pt idx="87">
                  <c:v>13.301215125630737</c:v>
                </c:pt>
                <c:pt idx="88">
                  <c:v>13.328472993117478</c:v>
                </c:pt>
                <c:pt idx="89">
                  <c:v>13.354635252822007</c:v>
                </c:pt>
                <c:pt idx="90">
                  <c:v>13.379743832317484</c:v>
                </c:pt>
                <c:pt idx="91">
                  <c:v>13.40383922530528</c:v>
                </c:pt>
                <c:pt idx="92">
                  <c:v>13.426960526594989</c:v>
                </c:pt>
                <c:pt idx="93">
                  <c:v>13.449145467474166</c:v>
                </c:pt>
                <c:pt idx="94">
                  <c:v>13.47043045132432</c:v>
                </c:pt>
                <c:pt idx="95">
                  <c:v>13.490850589353272</c:v>
                </c:pt>
                <c:pt idx="96">
                  <c:v>13.510439736326664</c:v>
                </c:pt>
                <c:pt idx="97">
                  <c:v>13.52923052619327</c:v>
                </c:pt>
                <c:pt idx="98">
                  <c:v>13.547254407509786</c:v>
                </c:pt>
                <c:pt idx="99">
                  <c:v>13.564541678581017</c:v>
                </c:pt>
                <c:pt idx="100">
                  <c:v>13.581121522240919</c:v>
                </c:pt>
                <c:pt idx="101">
                  <c:v>13.597022040208712</c:v>
                </c:pt>
                <c:pt idx="102">
                  <c:v>13.612270286962437</c:v>
                </c:pt>
                <c:pt idx="103">
                  <c:v>13.626892303079781</c:v>
                </c:pt>
                <c:pt idx="104">
                  <c:v>13.640913148002932</c:v>
                </c:pt>
                <c:pt idx="105">
                  <c:v>13.654356932190474</c:v>
                </c:pt>
                <c:pt idx="106">
                  <c:v>13.66724684862519</c:v>
                </c:pt>
                <c:pt idx="107">
                  <c:v>13.679605203651859</c:v>
                </c:pt>
                <c:pt idx="108">
                  <c:v>13.691453447123992</c:v>
                </c:pt>
                <c:pt idx="109">
                  <c:v>13.702812201842834</c:v>
                </c:pt>
                <c:pt idx="110">
                  <c:v>13.713701292275884</c:v>
                </c:pt>
                <c:pt idx="111">
                  <c:v>13.72413977254585</c:v>
                </c:pt>
                <c:pt idx="112">
                  <c:v>13.734145953684134</c:v>
                </c:pt>
                <c:pt idx="113">
                  <c:v>13.743737430145888</c:v>
                </c:pt>
                <c:pt idx="114">
                  <c:v>13.752931105586304</c:v>
                </c:pt>
                <c:pt idx="115">
                  <c:v>13.761743217900097</c:v>
                </c:pt>
                <c:pt idx="116">
                  <c:v>13.770189363528262</c:v>
                </c:pt>
                <c:pt idx="117">
                  <c:v>13.778284521037989</c:v>
                </c:pt>
                <c:pt idx="118">
                  <c:v>13.786043073983263</c:v>
                </c:pt>
                <c:pt idx="119">
                  <c:v>13.793478833055078</c:v>
                </c:pt>
                <c:pt idx="120">
                  <c:v>13.80060505753144</c:v>
                </c:pt>
                <c:pt idx="121">
                  <c:v>13.807434476038429</c:v>
                </c:pt>
                <c:pt idx="122">
                  <c:v>13.813979306634442</c:v>
                </c:pt>
                <c:pt idx="123">
                  <c:v>13.820251276230591</c:v>
                </c:pt>
                <c:pt idx="124">
                  <c:v>13.826261639360816</c:v>
                </c:pt>
                <c:pt idx="125">
                  <c:v>13.83202119631585</c:v>
                </c:pt>
                <c:pt idx="126">
                  <c:v>13.837540310655585</c:v>
                </c:pt>
                <c:pt idx="127">
                  <c:v>13.842828926114723</c:v>
                </c:pt>
                <c:pt idx="128">
                  <c:v>13.847896582916853</c:v>
                </c:pt>
                <c:pt idx="129">
                  <c:v>13.852752433512258</c:v>
                </c:pt>
                <c:pt idx="130">
                  <c:v>13.857405257754886</c:v>
                </c:pt>
                <c:pt idx="131">
                  <c:v>13.861863477533928</c:v>
                </c:pt>
                <c:pt idx="132">
                  <c:v>13.866135170875467</c:v>
                </c:pt>
                <c:pt idx="133">
                  <c:v>13.870228085529574</c:v>
                </c:pt>
                <c:pt idx="134">
                  <c:v>13.874149652058172</c:v>
                </c:pt>
                <c:pt idx="135">
                  <c:v>13.87790699643879</c:v>
                </c:pt>
                <c:pt idx="136">
                  <c:v>13.881506952199192</c:v>
                </c:pt>
                <c:pt idx="137">
                  <c:v>13.88495607209766</c:v>
                </c:pt>
              </c:numCache>
            </c:numRef>
          </c:yVal>
          <c:smooth val="0"/>
          <c:extLst>
            <c:ext xmlns:c16="http://schemas.microsoft.com/office/drawing/2014/chart" uri="{C3380CC4-5D6E-409C-BE32-E72D297353CC}">
              <c16:uniqueId val="{00000000-A07E-446F-8328-C78330F61921}"/>
            </c:ext>
          </c:extLst>
        </c:ser>
        <c:dLbls>
          <c:showLegendKey val="0"/>
          <c:showVal val="0"/>
          <c:showCatName val="0"/>
          <c:showSerName val="0"/>
          <c:showPercent val="0"/>
          <c:showBubbleSize val="0"/>
        </c:dLbls>
        <c:axId val="782539952"/>
        <c:axId val="782552016"/>
      </c:scatterChart>
      <c:valAx>
        <c:axId val="782539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552016"/>
        <c:crosses val="autoZero"/>
        <c:crossBetween val="midCat"/>
      </c:valAx>
      <c:valAx>
        <c:axId val="78255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Velocity,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539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Gonzalez</dc:creator>
  <cp:keywords/>
  <dc:description/>
  <cp:lastModifiedBy>Jaime Gonzalez</cp:lastModifiedBy>
  <cp:revision>9</cp:revision>
  <dcterms:created xsi:type="dcterms:W3CDTF">2019-10-18T06:50:00Z</dcterms:created>
  <dcterms:modified xsi:type="dcterms:W3CDTF">2019-10-18T09:51:00Z</dcterms:modified>
</cp:coreProperties>
</file>