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9C2" w:rsidRDefault="004061F1">
      <w:pPr>
        <w:rPr>
          <w:b/>
          <w:color w:val="002060"/>
          <w:sz w:val="28"/>
          <w:szCs w:val="28"/>
        </w:rPr>
      </w:pPr>
      <w:r>
        <w:rPr>
          <w:b/>
          <w:color w:val="002060"/>
          <w:sz w:val="28"/>
          <w:szCs w:val="28"/>
        </w:rPr>
        <w:t>14.1</w:t>
      </w:r>
      <w:r w:rsidRPr="004061F1">
        <w:rPr>
          <w:b/>
          <w:color w:val="002060"/>
          <w:sz w:val="28"/>
          <w:szCs w:val="28"/>
        </w:rPr>
        <w:t xml:space="preserve"> Further aspects of covalent bonding and structure</w:t>
      </w:r>
      <w:r>
        <w:rPr>
          <w:b/>
          <w:color w:val="002060"/>
          <w:sz w:val="28"/>
          <w:szCs w:val="28"/>
        </w:rPr>
        <w:t xml:space="preserve"> HL</w:t>
      </w:r>
    </w:p>
    <w:p w:rsidR="00AF3170" w:rsidRPr="00AF3170" w:rsidRDefault="00AF3170">
      <w:pPr>
        <w:rPr>
          <w:b/>
          <w:sz w:val="28"/>
          <w:szCs w:val="28"/>
        </w:rPr>
      </w:pPr>
      <w:r w:rsidRPr="00AF3170">
        <w:rPr>
          <w:b/>
          <w:sz w:val="28"/>
          <w:szCs w:val="28"/>
        </w:rPr>
        <w:t xml:space="preserve">Learning objectives </w:t>
      </w:r>
    </w:p>
    <w:p w:rsidR="00AF3170" w:rsidRPr="00FA4FF2" w:rsidRDefault="00AF3170" w:rsidP="00FA4FF2">
      <w:pPr>
        <w:pStyle w:val="NoSpacing"/>
        <w:numPr>
          <w:ilvl w:val="0"/>
          <w:numId w:val="2"/>
        </w:numPr>
        <w:rPr>
          <w:color w:val="002060"/>
        </w:rPr>
      </w:pPr>
      <w:r w:rsidRPr="00FA4FF2">
        <w:rPr>
          <w:color w:val="002060"/>
        </w:rPr>
        <w:t xml:space="preserve">Use the concept of formal charge to decide between alternative Lewis structures </w:t>
      </w:r>
    </w:p>
    <w:p w:rsidR="00AF3170" w:rsidRPr="00FA4FF2" w:rsidRDefault="00AF3170" w:rsidP="00FA4FF2">
      <w:pPr>
        <w:pStyle w:val="NoSpacing"/>
        <w:numPr>
          <w:ilvl w:val="0"/>
          <w:numId w:val="2"/>
        </w:numPr>
        <w:rPr>
          <w:color w:val="002060"/>
        </w:rPr>
      </w:pPr>
      <w:r w:rsidRPr="00FA4FF2">
        <w:rPr>
          <w:color w:val="002060"/>
        </w:rPr>
        <w:t xml:space="preserve">Understand that there are exceptions to the octet rule </w:t>
      </w:r>
    </w:p>
    <w:p w:rsidR="00AF3170" w:rsidRPr="00FA4FF2" w:rsidRDefault="00AF3170" w:rsidP="00FA4FF2">
      <w:pPr>
        <w:pStyle w:val="NoSpacing"/>
        <w:numPr>
          <w:ilvl w:val="0"/>
          <w:numId w:val="2"/>
        </w:numPr>
        <w:rPr>
          <w:color w:val="002060"/>
        </w:rPr>
      </w:pPr>
      <w:r w:rsidRPr="00FA4FF2">
        <w:rPr>
          <w:color w:val="002060"/>
        </w:rPr>
        <w:t xml:space="preserve">Use VSEPR to predict the shapes of molecules and ions with five or six electron domains </w:t>
      </w:r>
    </w:p>
    <w:p w:rsidR="00AF3170" w:rsidRPr="00FA4FF2" w:rsidRDefault="00AF3170" w:rsidP="00FA4FF2">
      <w:pPr>
        <w:pStyle w:val="NoSpacing"/>
        <w:numPr>
          <w:ilvl w:val="0"/>
          <w:numId w:val="2"/>
        </w:numPr>
        <w:rPr>
          <w:color w:val="002060"/>
        </w:rPr>
      </w:pPr>
      <w:r w:rsidRPr="00FA4FF2">
        <w:rPr>
          <w:color w:val="002060"/>
        </w:rPr>
        <w:t xml:space="preserve">Explain the formation of sigma and pi bonds in molecules </w:t>
      </w:r>
    </w:p>
    <w:p w:rsidR="00AF3170" w:rsidRPr="00FA4FF2" w:rsidRDefault="00AF3170" w:rsidP="00FA4FF2">
      <w:pPr>
        <w:pStyle w:val="NoSpacing"/>
        <w:numPr>
          <w:ilvl w:val="0"/>
          <w:numId w:val="2"/>
        </w:numPr>
        <w:rPr>
          <w:color w:val="002060"/>
        </w:rPr>
      </w:pPr>
      <w:r w:rsidRPr="00FA4FF2">
        <w:rPr>
          <w:color w:val="002060"/>
        </w:rPr>
        <w:t xml:space="preserve">Predict the number of sigma and pi bonds in molecules </w:t>
      </w:r>
    </w:p>
    <w:p w:rsidR="00AF3170" w:rsidRPr="00FA4FF2" w:rsidRDefault="00AF3170" w:rsidP="00FA4FF2">
      <w:pPr>
        <w:pStyle w:val="NoSpacing"/>
        <w:numPr>
          <w:ilvl w:val="0"/>
          <w:numId w:val="2"/>
        </w:numPr>
        <w:rPr>
          <w:color w:val="002060"/>
        </w:rPr>
      </w:pPr>
      <w:r w:rsidRPr="00FA4FF2">
        <w:rPr>
          <w:color w:val="002060"/>
        </w:rPr>
        <w:t xml:space="preserve">Use the concepts of resonance and delocalisation to explain the bonding in molecules and ions </w:t>
      </w:r>
    </w:p>
    <w:p w:rsidR="00AF3170" w:rsidRPr="00FA4FF2" w:rsidRDefault="00AF3170" w:rsidP="00FA4FF2">
      <w:pPr>
        <w:pStyle w:val="NoSpacing"/>
        <w:numPr>
          <w:ilvl w:val="0"/>
          <w:numId w:val="2"/>
        </w:numPr>
        <w:rPr>
          <w:color w:val="002060"/>
        </w:rPr>
      </w:pPr>
      <w:r w:rsidRPr="00FA4FF2">
        <w:rPr>
          <w:color w:val="002060"/>
        </w:rPr>
        <w:t xml:space="preserve">Explain the absorption of different frequencies of UV light by oxygen and ozone </w:t>
      </w:r>
    </w:p>
    <w:p w:rsidR="004061F1" w:rsidRPr="00FA4FF2" w:rsidRDefault="00AF3170" w:rsidP="00FA4FF2">
      <w:pPr>
        <w:pStyle w:val="NoSpacing"/>
        <w:numPr>
          <w:ilvl w:val="0"/>
          <w:numId w:val="2"/>
        </w:numPr>
        <w:rPr>
          <w:color w:val="002060"/>
        </w:rPr>
      </w:pPr>
      <w:r w:rsidRPr="00FA4FF2">
        <w:rPr>
          <w:color w:val="002060"/>
        </w:rPr>
        <w:t>Describe the mechanism of CFC and NOx catalysed ozone depletion</w:t>
      </w:r>
    </w:p>
    <w:p w:rsidR="00AF3170" w:rsidRDefault="00AF3170" w:rsidP="00AF3170">
      <w:pPr>
        <w:pStyle w:val="NoSpacing"/>
        <w:rPr>
          <w:color w:val="0070C0"/>
        </w:rPr>
      </w:pPr>
    </w:p>
    <w:p w:rsidR="00AF3170" w:rsidRPr="00AF3170" w:rsidRDefault="00AF3170" w:rsidP="00AF3170">
      <w:pPr>
        <w:pStyle w:val="NoSpacing"/>
        <w:rPr>
          <w:b/>
          <w:sz w:val="28"/>
          <w:szCs w:val="28"/>
        </w:rPr>
      </w:pPr>
      <w:r w:rsidRPr="00AF3170">
        <w:rPr>
          <w:b/>
          <w:sz w:val="28"/>
          <w:szCs w:val="28"/>
        </w:rPr>
        <w:t xml:space="preserve">Understandings: </w:t>
      </w:r>
    </w:p>
    <w:p w:rsidR="00AF3170" w:rsidRPr="00FA4FF2" w:rsidRDefault="00AF3170" w:rsidP="00AF3170">
      <w:pPr>
        <w:pStyle w:val="NoSpacing"/>
        <w:numPr>
          <w:ilvl w:val="0"/>
          <w:numId w:val="1"/>
        </w:numPr>
        <w:rPr>
          <w:color w:val="002060"/>
        </w:rPr>
      </w:pPr>
      <w:r w:rsidRPr="00FA4FF2">
        <w:rPr>
          <w:color w:val="002060"/>
        </w:rPr>
        <w:t>Covalent bonds result from the overlap of atomic orbitals. A sigma bond (σ) is formed by the direct head-on/end-to-end overlap of atomic orbitals, resulting in electron density concentrated between the nuclei of the bonding atoms. A pi bond</w:t>
      </w:r>
      <w:r w:rsidR="00FA4FF2" w:rsidRPr="00FA4FF2">
        <w:rPr>
          <w:color w:val="002060"/>
        </w:rPr>
        <w:t xml:space="preserve"> </w:t>
      </w:r>
      <w:r w:rsidRPr="00FA4FF2">
        <w:rPr>
          <w:color w:val="002060"/>
        </w:rPr>
        <w:t xml:space="preserve">(π) is formed by the sideways overlap of atomic orbitals, resulting in electron density above and below the plane of the nuclei of the bonding atoms. </w:t>
      </w:r>
    </w:p>
    <w:p w:rsidR="00AF3170" w:rsidRPr="00FA4FF2" w:rsidRDefault="00AF3170" w:rsidP="00AF3170">
      <w:pPr>
        <w:pStyle w:val="NoSpacing"/>
        <w:numPr>
          <w:ilvl w:val="0"/>
          <w:numId w:val="1"/>
        </w:numPr>
        <w:rPr>
          <w:color w:val="002060"/>
        </w:rPr>
      </w:pPr>
      <w:r w:rsidRPr="00FA4FF2">
        <w:rPr>
          <w:color w:val="002060"/>
        </w:rPr>
        <w:t xml:space="preserve">Formal charge (FC) can be used to decide which Lewis (electron dot) structure is preferred from several. The FC is the charge an atom would have if all atoms in the molecule had the same electronegativity. FC = (Number of valence electrons)-½(Number of bonding electrons)-(Number of non-bonding electrons). The Lewis (electron dot) structure with the atoms having FC values closest to zero is preferred. </w:t>
      </w:r>
    </w:p>
    <w:p w:rsidR="00AF3170" w:rsidRPr="00FA4FF2" w:rsidRDefault="00AF3170" w:rsidP="00AF3170">
      <w:pPr>
        <w:pStyle w:val="NoSpacing"/>
        <w:numPr>
          <w:ilvl w:val="0"/>
          <w:numId w:val="1"/>
        </w:numPr>
        <w:rPr>
          <w:color w:val="002060"/>
        </w:rPr>
      </w:pPr>
      <w:r w:rsidRPr="00FA4FF2">
        <w:rPr>
          <w:color w:val="002060"/>
        </w:rPr>
        <w:t xml:space="preserve">Exceptions to the octet rule include some species having incomplete octets and expanded octets. Delocalization involves electrons that are shared by/between all atoms in a molecule or ion as opposed to being localized between a pair of atoms. </w:t>
      </w:r>
    </w:p>
    <w:p w:rsidR="00AF3170" w:rsidRPr="00FA4FF2" w:rsidRDefault="00AF3170" w:rsidP="00AF3170">
      <w:pPr>
        <w:pStyle w:val="NoSpacing"/>
        <w:numPr>
          <w:ilvl w:val="0"/>
          <w:numId w:val="1"/>
        </w:numPr>
        <w:rPr>
          <w:color w:val="002060"/>
        </w:rPr>
      </w:pPr>
      <w:r w:rsidRPr="00FA4FF2">
        <w:rPr>
          <w:color w:val="002060"/>
        </w:rPr>
        <w:t>Resonance involves using two or more Lewis (electron dot)</w:t>
      </w:r>
      <w:r w:rsidR="00FA4FF2" w:rsidRPr="00FA4FF2">
        <w:rPr>
          <w:color w:val="002060"/>
        </w:rPr>
        <w:t xml:space="preserve"> </w:t>
      </w:r>
      <w:r w:rsidRPr="00FA4FF2">
        <w:rPr>
          <w:color w:val="002060"/>
        </w:rPr>
        <w:t>structures to represent a particular molecule or ion.</w:t>
      </w:r>
      <w:r w:rsidR="00FA4FF2" w:rsidRPr="00FA4FF2">
        <w:rPr>
          <w:color w:val="002060"/>
        </w:rPr>
        <w:t xml:space="preserve"> </w:t>
      </w:r>
      <w:r w:rsidRPr="00FA4FF2">
        <w:rPr>
          <w:color w:val="002060"/>
        </w:rPr>
        <w:t>A resonance structure is one of two or more alternative Lewis (electron dot)structures for a molecule or ion that cannot be described fully with one Lewis (electron dot)structure alone.</w:t>
      </w:r>
    </w:p>
    <w:p w:rsidR="00FA4FF2" w:rsidRPr="00C11ECD" w:rsidRDefault="00FA4FF2" w:rsidP="00FA4FF2">
      <w:pPr>
        <w:pStyle w:val="NoSpacing"/>
        <w:rPr>
          <w:color w:val="002060"/>
        </w:rPr>
      </w:pPr>
    </w:p>
    <w:p w:rsidR="00FA4FF2" w:rsidRPr="00C11ECD" w:rsidRDefault="00FA4FF2" w:rsidP="00FA4FF2">
      <w:pPr>
        <w:pStyle w:val="NoSpacing"/>
        <w:rPr>
          <w:b/>
          <w:color w:val="002060"/>
        </w:rPr>
      </w:pPr>
      <w:r w:rsidRPr="00C11ECD">
        <w:rPr>
          <w:b/>
          <w:color w:val="002060"/>
        </w:rPr>
        <w:t>Formal charge and alternative Lewis structures</w:t>
      </w:r>
    </w:p>
    <w:p w:rsidR="00FA4FF2" w:rsidRDefault="00FA4FF2" w:rsidP="00FA4FF2">
      <w:pPr>
        <w:pStyle w:val="NoSpacing"/>
      </w:pPr>
      <w:r w:rsidRPr="00FA4FF2">
        <w:t>It is possible to draw more than one Lewis structure for compounds such as SO</w:t>
      </w:r>
      <w:r w:rsidRPr="00FA4FF2">
        <w:rPr>
          <w:vertAlign w:val="subscript"/>
        </w:rPr>
        <w:t>2</w:t>
      </w:r>
      <w:r w:rsidRPr="00FA4FF2">
        <w:t>.</w:t>
      </w:r>
      <w:r>
        <w:t xml:space="preserve"> T</w:t>
      </w:r>
      <w:r w:rsidRPr="00FA4FF2">
        <w:t>he concept of formal charge</w:t>
      </w:r>
      <w:r>
        <w:t xml:space="preserve"> is used</w:t>
      </w:r>
      <w:r w:rsidRPr="00FA4FF2">
        <w:t xml:space="preserve"> to select the best Lewis structure when more than one is possible, that is, the one that provides the best representation of the structure of the actual molecule.</w:t>
      </w:r>
      <w:r>
        <w:t xml:space="preserve"> </w:t>
      </w:r>
    </w:p>
    <w:p w:rsidR="00FA4FF2" w:rsidRDefault="00FA4FF2" w:rsidP="00FA4FF2">
      <w:pPr>
        <w:pStyle w:val="NoSpacing"/>
      </w:pPr>
      <w:r w:rsidRPr="00FA4FF2">
        <w:rPr>
          <w:rFonts w:hint="eastAsia"/>
        </w:rPr>
        <w:t>‘</w:t>
      </w:r>
      <w:r w:rsidRPr="00FA4FF2">
        <w:t>Formal charge’ is the charge that an atom in a molecule would have if we assume that the electrons in a covalent bond are equally shared between the atoms that are bonded</w:t>
      </w:r>
      <w:r w:rsidR="004A210D">
        <w:t>. (</w:t>
      </w:r>
      <w:r w:rsidRPr="00FA4FF2">
        <w:t xml:space="preserve"> same electronegativity</w:t>
      </w:r>
      <w:r w:rsidR="004A210D">
        <w:t xml:space="preserve"> for all atoms)</w:t>
      </w:r>
      <w:r w:rsidRPr="00FA4FF2">
        <w:t>.</w:t>
      </w:r>
    </w:p>
    <w:p w:rsidR="006A13D0" w:rsidRDefault="006A13D0" w:rsidP="00FA4FF2">
      <w:pPr>
        <w:pStyle w:val="NoSpacing"/>
      </w:pPr>
    </w:p>
    <w:p w:rsidR="00FA4FF2" w:rsidRDefault="006A13D0" w:rsidP="00FA4FF2">
      <w:pPr>
        <w:pStyle w:val="NoSpacing"/>
      </w:pPr>
      <w:r w:rsidRPr="006A13D0">
        <w:t>Atoms in a molecule can gain a formal charge either if a coordinate covalent bond is formed or if the molecule has an overall charge (it is an ion).</w:t>
      </w:r>
    </w:p>
    <w:p w:rsidR="006A13D0" w:rsidRDefault="006A13D0" w:rsidP="00FA4FF2">
      <w:pPr>
        <w:pStyle w:val="NoSpacing"/>
        <w:rPr>
          <w:vertAlign w:val="superscript"/>
        </w:rPr>
      </w:pPr>
      <w:r>
        <w:t xml:space="preserve">If a </w:t>
      </w:r>
      <w:r w:rsidRPr="006A13D0">
        <w:t>coordinate covalent bond is formed</w:t>
      </w:r>
      <w:r>
        <w:t xml:space="preserve">, </w:t>
      </w:r>
      <w:r w:rsidRPr="006A13D0">
        <w:t>the donor atom has given away an electron, it now has a formal charge of 1</w:t>
      </w:r>
      <w:r w:rsidRPr="006A13D0">
        <w:rPr>
          <w:vertAlign w:val="superscript"/>
        </w:rPr>
        <w:t>+</w:t>
      </w:r>
      <w:r w:rsidRPr="006A13D0">
        <w:t xml:space="preserve"> and the receiver atom has a formal charge of 1</w:t>
      </w:r>
      <w:r w:rsidRPr="006A13D0">
        <w:rPr>
          <w:vertAlign w:val="superscript"/>
        </w:rPr>
        <w:t>−</w:t>
      </w:r>
    </w:p>
    <w:p w:rsidR="006A13D0" w:rsidRDefault="006A13D0" w:rsidP="006A13D0">
      <w:pPr>
        <w:pStyle w:val="NoSpacing"/>
      </w:pPr>
    </w:p>
    <w:p w:rsidR="006A13D0" w:rsidRPr="00A97D2E" w:rsidRDefault="006A13D0" w:rsidP="006A13D0">
      <w:pPr>
        <w:pStyle w:val="NoSpacing"/>
        <w:rPr>
          <w:b/>
          <w:color w:val="C00000"/>
        </w:rPr>
      </w:pPr>
      <w:r w:rsidRPr="00A97D2E">
        <w:rPr>
          <w:b/>
          <w:color w:val="C00000"/>
        </w:rPr>
        <w:t xml:space="preserve">FC = (number of valence electrons in the uncombined atom) – </w:t>
      </w:r>
      <m:oMath>
        <m:f>
          <m:fPr>
            <m:ctrlPr>
              <w:rPr>
                <w:rFonts w:ascii="Cambria Math" w:hAnsi="Cambria Math"/>
                <w:b/>
                <w:i/>
                <w:color w:val="C00000"/>
              </w:rPr>
            </m:ctrlPr>
          </m:fPr>
          <m:num>
            <m:r>
              <m:rPr>
                <m:sty m:val="bi"/>
              </m:rPr>
              <w:rPr>
                <w:rFonts w:ascii="Cambria Math" w:hAnsi="Cambria Math"/>
                <w:color w:val="C00000"/>
              </w:rPr>
              <m:t>1</m:t>
            </m:r>
          </m:num>
          <m:den>
            <m:r>
              <m:rPr>
                <m:sty m:val="bi"/>
              </m:rPr>
              <w:rPr>
                <w:rFonts w:ascii="Cambria Math" w:hAnsi="Cambria Math"/>
                <w:color w:val="C00000"/>
              </w:rPr>
              <m:t>2</m:t>
            </m:r>
          </m:den>
        </m:f>
      </m:oMath>
      <w:r w:rsidRPr="00A97D2E">
        <w:rPr>
          <w:b/>
          <w:color w:val="C00000"/>
        </w:rPr>
        <w:t xml:space="preserve"> (number of bonding electrons) − (number of non-bonding electrons)</w:t>
      </w:r>
    </w:p>
    <w:p w:rsidR="006A13D0" w:rsidRPr="006A13D0" w:rsidRDefault="006A13D0" w:rsidP="006A13D0">
      <w:pPr>
        <w:pStyle w:val="NoSpacing"/>
        <w:rPr>
          <w:color w:val="C00000"/>
        </w:rPr>
      </w:pPr>
    </w:p>
    <w:p w:rsidR="006A13D0" w:rsidRPr="00E438D6" w:rsidRDefault="006A13D0" w:rsidP="006A13D0">
      <w:pPr>
        <w:pStyle w:val="NoSpacing"/>
        <w:rPr>
          <w:b/>
        </w:rPr>
      </w:pPr>
      <w:r w:rsidRPr="00E438D6">
        <w:rPr>
          <w:b/>
        </w:rPr>
        <w:t>In general, the preferred Lewis structure is the one in which the formal charges are closest to zero.</w:t>
      </w:r>
    </w:p>
    <w:p w:rsidR="004A210D" w:rsidRDefault="004A210D" w:rsidP="006A13D0">
      <w:pPr>
        <w:pStyle w:val="NoSpacing"/>
        <w:rPr>
          <w:color w:val="C00000"/>
        </w:rPr>
      </w:pPr>
    </w:p>
    <w:p w:rsidR="004A210D" w:rsidRDefault="004A210D" w:rsidP="006A13D0">
      <w:pPr>
        <w:pStyle w:val="NoSpacing"/>
      </w:pPr>
      <w:r w:rsidRPr="004A210D">
        <w:lastRenderedPageBreak/>
        <w:t>Formal charges closest to zero will generally result in a more stable structure because the separation of charge in a structure requires energy.</w:t>
      </w:r>
    </w:p>
    <w:p w:rsidR="004A210D" w:rsidRDefault="004A210D" w:rsidP="006A13D0">
      <w:pPr>
        <w:pStyle w:val="NoSpacing"/>
      </w:pPr>
    </w:p>
    <w:p w:rsidR="004A210D" w:rsidRDefault="004A210D" w:rsidP="006A13D0">
      <w:pPr>
        <w:pStyle w:val="NoSpacing"/>
        <w:rPr>
          <w:b/>
        </w:rPr>
      </w:pPr>
      <w:r w:rsidRPr="004A210D">
        <w:rPr>
          <w:b/>
        </w:rPr>
        <w:t>Example of SO</w:t>
      </w:r>
      <w:r w:rsidRPr="004A210D">
        <w:rPr>
          <w:b/>
          <w:vertAlign w:val="subscript"/>
        </w:rPr>
        <w:t>2</w:t>
      </w:r>
      <w:r w:rsidRPr="004A210D">
        <w:rPr>
          <w:b/>
        </w:rPr>
        <w:t xml:space="preserve"> two structures </w:t>
      </w:r>
    </w:p>
    <w:p w:rsidR="004A210D" w:rsidRDefault="004A210D" w:rsidP="006A13D0">
      <w:pPr>
        <w:pStyle w:val="NoSpacing"/>
        <w:rPr>
          <w:b/>
        </w:rPr>
      </w:pPr>
      <w:r w:rsidRPr="004A210D">
        <w:rPr>
          <w:b/>
          <w:noProof/>
          <w:lang w:eastAsia="en-US"/>
        </w:rPr>
        <w:drawing>
          <wp:inline distT="0" distB="0" distL="0" distR="0">
            <wp:extent cx="6203909" cy="20383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3901" cy="2044919"/>
                    </a:xfrm>
                    <a:prstGeom prst="rect">
                      <a:avLst/>
                    </a:prstGeom>
                    <a:noFill/>
                    <a:ln>
                      <a:noFill/>
                    </a:ln>
                  </pic:spPr>
                </pic:pic>
              </a:graphicData>
            </a:graphic>
          </wp:inline>
        </w:drawing>
      </w:r>
    </w:p>
    <w:p w:rsidR="004A210D" w:rsidRDefault="004A210D" w:rsidP="006A13D0">
      <w:pPr>
        <w:pStyle w:val="NoSpacing"/>
      </w:pPr>
      <w:r w:rsidRPr="004A210D">
        <w:t>It can be seen that structure B is the preferred one because there are no formal charges on the atoms.</w:t>
      </w:r>
    </w:p>
    <w:p w:rsidR="004A210D" w:rsidRDefault="005A6E4D" w:rsidP="006A13D0">
      <w:pPr>
        <w:pStyle w:val="NoSpacing"/>
        <w:rPr>
          <w:b/>
        </w:rPr>
      </w:pPr>
      <w:r>
        <w:rPr>
          <w:b/>
        </w:rPr>
        <w:t>Formal charge closest to zero means that there will be the most even distribution of charge in the molecule or the ion. This is the most stable structure because separation of charge requires energy to keep them separated.</w:t>
      </w:r>
    </w:p>
    <w:p w:rsidR="005A6E4D" w:rsidRDefault="005A6E4D" w:rsidP="006A13D0">
      <w:pPr>
        <w:pStyle w:val="NoSpacing"/>
        <w:rPr>
          <w:b/>
          <w:i/>
        </w:rPr>
      </w:pPr>
    </w:p>
    <w:p w:rsidR="004A210D" w:rsidRPr="004A210D" w:rsidRDefault="004A210D" w:rsidP="006A13D0">
      <w:pPr>
        <w:pStyle w:val="NoSpacing"/>
        <w:rPr>
          <w:b/>
          <w:i/>
        </w:rPr>
      </w:pPr>
      <w:r w:rsidRPr="004A210D">
        <w:rPr>
          <w:b/>
          <w:i/>
        </w:rPr>
        <w:t xml:space="preserve">Question </w:t>
      </w:r>
    </w:p>
    <w:p w:rsidR="004A210D" w:rsidRDefault="004A210D" w:rsidP="006A13D0">
      <w:pPr>
        <w:pStyle w:val="NoSpacing"/>
      </w:pPr>
      <w:r w:rsidRPr="004A210D">
        <w:rPr>
          <w:b/>
          <w:i/>
        </w:rPr>
        <w:t>Draw the two possible structures of sulfate (</w:t>
      </w:r>
      <w:r w:rsidR="00A97D2E">
        <w:rPr>
          <w:b/>
          <w:i/>
        </w:rPr>
        <w:t>VI</w:t>
      </w:r>
      <w:r w:rsidRPr="004A210D">
        <w:rPr>
          <w:b/>
          <w:i/>
        </w:rPr>
        <w:t>) ion and by use of formal charge determine the preferred structure.</w:t>
      </w:r>
      <w:r w:rsidRPr="004A210D">
        <w:t xml:space="preserve"> </w:t>
      </w:r>
    </w:p>
    <w:p w:rsidR="005A6E4D" w:rsidRDefault="00C9658B" w:rsidP="00C9658B">
      <w:pPr>
        <w:pStyle w:val="NoSpacing"/>
        <w:tabs>
          <w:tab w:val="left" w:pos="3300"/>
        </w:tabs>
      </w:pPr>
      <w:r>
        <w:tab/>
      </w:r>
    </w:p>
    <w:p w:rsidR="005A6E4D" w:rsidRPr="005A6E4D" w:rsidRDefault="00FB1CAF" w:rsidP="00C9658B">
      <w:pPr>
        <w:pStyle w:val="NoSpacing"/>
        <w:tabs>
          <w:tab w:val="center" w:pos="5040"/>
        </w:tabs>
        <w:rPr>
          <w:b/>
          <w:sz w:val="36"/>
          <w:szCs w:val="36"/>
        </w:rPr>
      </w:pPr>
      <w:r>
        <w:rPr>
          <w:b/>
          <w:sz w:val="36"/>
          <w:szCs w:val="36"/>
        </w:rPr>
        <w:t xml:space="preserve">       </w:t>
      </w:r>
      <w:r w:rsidR="005A6E4D" w:rsidRPr="005A6E4D">
        <w:rPr>
          <w:b/>
          <w:sz w:val="36"/>
          <w:szCs w:val="36"/>
        </w:rPr>
        <w:t>SO</w:t>
      </w:r>
      <w:r w:rsidR="005A6E4D" w:rsidRPr="005A6E4D">
        <w:rPr>
          <w:b/>
          <w:sz w:val="36"/>
          <w:szCs w:val="36"/>
          <w:vertAlign w:val="subscript"/>
        </w:rPr>
        <w:t>4</w:t>
      </w:r>
      <w:r w:rsidR="005A6E4D" w:rsidRPr="005A6E4D">
        <w:rPr>
          <w:b/>
          <w:sz w:val="36"/>
          <w:szCs w:val="36"/>
          <w:vertAlign w:val="superscript"/>
        </w:rPr>
        <w:t>2-</w:t>
      </w:r>
      <w:r w:rsidR="00C9658B">
        <w:rPr>
          <w:b/>
          <w:sz w:val="36"/>
          <w:szCs w:val="36"/>
          <w:vertAlign w:val="superscript"/>
        </w:rPr>
        <w:t xml:space="preserve"> </w:t>
      </w:r>
    </w:p>
    <w:p w:rsidR="004A210D" w:rsidRDefault="004A210D" w:rsidP="006A13D0">
      <w:pPr>
        <w:pStyle w:val="NoSpacing"/>
      </w:pPr>
    </w:p>
    <w:p w:rsidR="004A210D" w:rsidRDefault="00FB1CAF" w:rsidP="006A13D0">
      <w:pPr>
        <w:pStyle w:val="NoSpacing"/>
      </w:pPr>
      <w:r>
        <w:rPr>
          <w:noProof/>
          <w:lang w:eastAsia="en-US"/>
        </w:rPr>
        <w:t xml:space="preserve">                                  </w:t>
      </w:r>
      <w:r w:rsidRPr="00FB1CAF">
        <w:rPr>
          <w:noProof/>
          <w:lang w:eastAsia="en-US"/>
        </w:rPr>
        <w:drawing>
          <wp:inline distT="0" distB="0" distL="0" distR="0">
            <wp:extent cx="2600213" cy="127659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8399" cy="1300254"/>
                    </a:xfrm>
                    <a:prstGeom prst="rect">
                      <a:avLst/>
                    </a:prstGeom>
                    <a:noFill/>
                    <a:ln>
                      <a:noFill/>
                    </a:ln>
                  </pic:spPr>
                </pic:pic>
              </a:graphicData>
            </a:graphic>
          </wp:inline>
        </w:drawing>
      </w:r>
    </w:p>
    <w:p w:rsidR="004A210D" w:rsidRDefault="00FB1CAF" w:rsidP="006A13D0">
      <w:pPr>
        <w:pStyle w:val="NoSpacing"/>
      </w:pPr>
      <w:r w:rsidRPr="00FB1CAF">
        <w:rPr>
          <w:noProof/>
          <w:lang w:eastAsia="en-US"/>
        </w:rPr>
        <w:lastRenderedPageBreak/>
        <w:drawing>
          <wp:inline distT="0" distB="0" distL="0" distR="0">
            <wp:extent cx="6400800" cy="3404252"/>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0" cy="3404252"/>
                    </a:xfrm>
                    <a:prstGeom prst="rect">
                      <a:avLst/>
                    </a:prstGeom>
                    <a:noFill/>
                    <a:ln>
                      <a:noFill/>
                    </a:ln>
                  </pic:spPr>
                </pic:pic>
              </a:graphicData>
            </a:graphic>
          </wp:inline>
        </w:drawing>
      </w:r>
    </w:p>
    <w:p w:rsidR="004A210D" w:rsidRDefault="004A210D" w:rsidP="006A13D0">
      <w:pPr>
        <w:pStyle w:val="NoSpacing"/>
      </w:pPr>
    </w:p>
    <w:p w:rsidR="004A210D" w:rsidRPr="005F67C6" w:rsidRDefault="005F67C6" w:rsidP="006A13D0">
      <w:pPr>
        <w:pStyle w:val="NoSpacing"/>
      </w:pPr>
      <w:r>
        <w:t>What about Phosphate ion PO</w:t>
      </w:r>
      <w:r w:rsidRPr="0048437E">
        <w:rPr>
          <w:vertAlign w:val="subscript"/>
        </w:rPr>
        <w:t>4</w:t>
      </w:r>
      <w:r w:rsidRPr="005F67C6">
        <w:rPr>
          <w:vertAlign w:val="superscript"/>
        </w:rPr>
        <w:t>3-</w:t>
      </w:r>
      <w:r>
        <w:t xml:space="preserve"> ion?</w:t>
      </w:r>
    </w:p>
    <w:p w:rsidR="004A210D" w:rsidRDefault="004A210D" w:rsidP="006A13D0">
      <w:pPr>
        <w:pStyle w:val="NoSpacing"/>
      </w:pPr>
    </w:p>
    <w:p w:rsidR="004A210D" w:rsidRPr="004A210D" w:rsidRDefault="004A210D" w:rsidP="006A13D0">
      <w:pPr>
        <w:pStyle w:val="NoSpacing"/>
        <w:rPr>
          <w:b/>
        </w:rPr>
      </w:pPr>
    </w:p>
    <w:p w:rsidR="004A210D" w:rsidRDefault="004A210D" w:rsidP="006A13D0">
      <w:pPr>
        <w:pStyle w:val="NoSpacing"/>
        <w:rPr>
          <w:b/>
        </w:rPr>
      </w:pPr>
      <w:r w:rsidRPr="004A210D">
        <w:rPr>
          <w:b/>
        </w:rPr>
        <w:t>Exceptions to the octet rule</w:t>
      </w:r>
    </w:p>
    <w:p w:rsidR="004A210D" w:rsidRDefault="004A210D" w:rsidP="006A13D0">
      <w:pPr>
        <w:pStyle w:val="NoSpacing"/>
      </w:pPr>
      <w:r w:rsidRPr="004A210D">
        <w:t>Some molecules, such as BF</w:t>
      </w:r>
      <w:r w:rsidRPr="004A210D">
        <w:rPr>
          <w:vertAlign w:val="subscript"/>
        </w:rPr>
        <w:t>3</w:t>
      </w:r>
      <w:r w:rsidRPr="004A210D">
        <w:t>, BCl</w:t>
      </w:r>
      <w:r w:rsidR="005F67C6">
        <w:rPr>
          <w:vertAlign w:val="subscript"/>
        </w:rPr>
        <w:t>3</w:t>
      </w:r>
      <w:r w:rsidRPr="004A210D">
        <w:t xml:space="preserve"> and BeCl</w:t>
      </w:r>
      <w:r w:rsidRPr="004A210D">
        <w:rPr>
          <w:vertAlign w:val="subscript"/>
        </w:rPr>
        <w:t>2</w:t>
      </w:r>
      <w:r w:rsidRPr="004A210D">
        <w:t xml:space="preserve"> (g), in which the central atom has fewer than 8 elect</w:t>
      </w:r>
      <w:r>
        <w:t>rons in its outer shell are</w:t>
      </w:r>
      <w:r w:rsidRPr="004A210D">
        <w:t xml:space="preserve"> said to have an</w:t>
      </w:r>
      <w:r w:rsidRPr="0035034C">
        <w:rPr>
          <w:b/>
        </w:rPr>
        <w:t xml:space="preserve"> incomplete octet</w:t>
      </w:r>
      <w:r w:rsidRPr="004A210D">
        <w:t>.</w:t>
      </w:r>
    </w:p>
    <w:p w:rsidR="004A210D" w:rsidRDefault="0035034C" w:rsidP="006A13D0">
      <w:pPr>
        <w:pStyle w:val="NoSpacing"/>
        <w:rPr>
          <w:b/>
        </w:rPr>
      </w:pPr>
      <w:r>
        <w:t>some molecules and ions, such as</w:t>
      </w:r>
      <w:r w:rsidR="004A210D" w:rsidRPr="004A210D">
        <w:t xml:space="preserve"> SO</w:t>
      </w:r>
      <w:r w:rsidR="004A210D" w:rsidRPr="0035034C">
        <w:rPr>
          <w:vertAlign w:val="subscript"/>
        </w:rPr>
        <w:t>4</w:t>
      </w:r>
      <w:r w:rsidR="004A210D" w:rsidRPr="0035034C">
        <w:rPr>
          <w:vertAlign w:val="superscript"/>
        </w:rPr>
        <w:t>2-</w:t>
      </w:r>
      <w:r w:rsidR="004A210D" w:rsidRPr="004A210D">
        <w:t>, PO</w:t>
      </w:r>
      <w:r w:rsidR="004A210D" w:rsidRPr="0035034C">
        <w:rPr>
          <w:vertAlign w:val="subscript"/>
        </w:rPr>
        <w:t>4</w:t>
      </w:r>
      <w:r w:rsidR="004A210D" w:rsidRPr="0035034C">
        <w:rPr>
          <w:vertAlign w:val="superscript"/>
        </w:rPr>
        <w:t>3-</w:t>
      </w:r>
      <w:r w:rsidR="004A210D" w:rsidRPr="004A210D">
        <w:t xml:space="preserve"> and SO</w:t>
      </w:r>
      <w:r w:rsidR="004A210D" w:rsidRPr="0035034C">
        <w:rPr>
          <w:vertAlign w:val="subscript"/>
        </w:rPr>
        <w:t>2</w:t>
      </w:r>
      <w:r w:rsidR="004A210D" w:rsidRPr="004A210D">
        <w:t>, for which a structure could be drawn with the central atom having more than eight el</w:t>
      </w:r>
      <w:r>
        <w:t>ectrons in its outer shell,</w:t>
      </w:r>
      <w:r w:rsidR="004A210D" w:rsidRPr="004A210D">
        <w:t xml:space="preserve"> has </w:t>
      </w:r>
      <w:r w:rsidR="004A210D" w:rsidRPr="0035034C">
        <w:rPr>
          <w:b/>
        </w:rPr>
        <w:t>expanded its octet.</w:t>
      </w:r>
    </w:p>
    <w:p w:rsidR="0035034C" w:rsidRDefault="0035034C" w:rsidP="006A13D0">
      <w:pPr>
        <w:pStyle w:val="NoSpacing"/>
      </w:pPr>
      <w:r w:rsidRPr="0035034C">
        <w:t>For an atom to be able to expand its octet, it must be in period 3 or beyond</w:t>
      </w:r>
      <w:r>
        <w:t xml:space="preserve">. </w:t>
      </w:r>
    </w:p>
    <w:p w:rsidR="0035034C" w:rsidRDefault="0035034C" w:rsidP="006A13D0">
      <w:pPr>
        <w:pStyle w:val="NoSpacing"/>
      </w:pPr>
    </w:p>
    <w:p w:rsidR="0035034C" w:rsidRDefault="0035034C" w:rsidP="006A13D0">
      <w:pPr>
        <w:pStyle w:val="NoSpacing"/>
      </w:pPr>
    </w:p>
    <w:p w:rsidR="0035034C" w:rsidRPr="0035034C" w:rsidRDefault="0035034C" w:rsidP="006A13D0">
      <w:pPr>
        <w:pStyle w:val="NoSpacing"/>
        <w:rPr>
          <w:b/>
          <w:i/>
        </w:rPr>
      </w:pPr>
      <w:r w:rsidRPr="0035034C">
        <w:rPr>
          <w:b/>
          <w:i/>
        </w:rPr>
        <w:t>Question</w:t>
      </w:r>
    </w:p>
    <w:p w:rsidR="0035034C" w:rsidRDefault="0035034C" w:rsidP="006A13D0">
      <w:pPr>
        <w:pStyle w:val="NoSpacing"/>
        <w:rPr>
          <w:b/>
          <w:i/>
        </w:rPr>
      </w:pPr>
      <w:r w:rsidRPr="0035034C">
        <w:rPr>
          <w:b/>
          <w:i/>
        </w:rPr>
        <w:t>Explain why PF</w:t>
      </w:r>
      <w:r w:rsidRPr="0035034C">
        <w:rPr>
          <w:b/>
          <w:i/>
          <w:vertAlign w:val="subscript"/>
        </w:rPr>
        <w:t>5</w:t>
      </w:r>
      <w:r w:rsidRPr="0035034C">
        <w:rPr>
          <w:b/>
          <w:i/>
        </w:rPr>
        <w:t xml:space="preserve"> can exist but NF</w:t>
      </w:r>
      <w:r w:rsidRPr="0035034C">
        <w:rPr>
          <w:b/>
          <w:i/>
          <w:vertAlign w:val="subscript"/>
        </w:rPr>
        <w:t>5</w:t>
      </w:r>
      <w:r w:rsidRPr="0035034C">
        <w:rPr>
          <w:b/>
          <w:i/>
        </w:rPr>
        <w:t xml:space="preserve"> cannot.</w:t>
      </w:r>
    </w:p>
    <w:p w:rsidR="0035034C" w:rsidRDefault="0035034C" w:rsidP="006A13D0">
      <w:pPr>
        <w:pStyle w:val="NoSpacing"/>
      </w:pPr>
    </w:p>
    <w:p w:rsidR="0035034C" w:rsidRPr="005F67C6" w:rsidRDefault="0035034C" w:rsidP="006A13D0">
      <w:pPr>
        <w:pStyle w:val="NoSpacing"/>
        <w:rPr>
          <w:b/>
          <w:color w:val="002060"/>
          <w:sz w:val="24"/>
          <w:szCs w:val="24"/>
        </w:rPr>
      </w:pPr>
      <w:r w:rsidRPr="00C11ECD">
        <w:rPr>
          <w:b/>
          <w:color w:val="002060"/>
          <w:sz w:val="24"/>
          <w:szCs w:val="24"/>
        </w:rPr>
        <w:t>Shapes of molecules and ions with five or six electron domains around the central atom</w:t>
      </w:r>
    </w:p>
    <w:p w:rsidR="0035034C" w:rsidRPr="0035034C" w:rsidRDefault="0035034C" w:rsidP="006A13D0">
      <w:pPr>
        <w:pStyle w:val="NoSpacing"/>
        <w:rPr>
          <w:i/>
          <w:sz w:val="24"/>
          <w:szCs w:val="24"/>
        </w:rPr>
      </w:pPr>
      <w:r w:rsidRPr="0035034C">
        <w:rPr>
          <w:i/>
          <w:sz w:val="24"/>
          <w:szCs w:val="24"/>
        </w:rPr>
        <w:t>The basic shapes for five and six electron domains</w:t>
      </w:r>
    </w:p>
    <w:p w:rsidR="0035034C" w:rsidRDefault="0035034C" w:rsidP="006A13D0">
      <w:pPr>
        <w:pStyle w:val="NoSpacing"/>
      </w:pPr>
      <w:r w:rsidRPr="0035034C">
        <w:rPr>
          <w:noProof/>
          <w:lang w:eastAsia="en-US"/>
        </w:rPr>
        <w:drawing>
          <wp:inline distT="0" distB="0" distL="0" distR="0">
            <wp:extent cx="4273550" cy="18570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3012" cy="1874170"/>
                    </a:xfrm>
                    <a:prstGeom prst="rect">
                      <a:avLst/>
                    </a:prstGeom>
                    <a:noFill/>
                    <a:ln>
                      <a:noFill/>
                    </a:ln>
                  </pic:spPr>
                </pic:pic>
              </a:graphicData>
            </a:graphic>
          </wp:inline>
        </w:drawing>
      </w:r>
    </w:p>
    <w:p w:rsidR="0035034C" w:rsidRDefault="00E0533E" w:rsidP="006A13D0">
      <w:pPr>
        <w:pStyle w:val="NoSpacing"/>
      </w:pPr>
      <w:r w:rsidRPr="00E0533E">
        <w:lastRenderedPageBreak/>
        <w:t xml:space="preserve">The positions around the middle plane of a trigonal bipyramid are described as </w:t>
      </w:r>
      <w:r w:rsidRPr="00EE2BB0">
        <w:rPr>
          <w:b/>
        </w:rPr>
        <w:t xml:space="preserve">equatorial </w:t>
      </w:r>
      <w:r>
        <w:t xml:space="preserve">while </w:t>
      </w:r>
      <w:r w:rsidRPr="00E0533E">
        <w:t>the positions above and below the central triangle are described as</w:t>
      </w:r>
      <w:r w:rsidRPr="00EE2BB0">
        <w:rPr>
          <w:b/>
        </w:rPr>
        <w:t xml:space="preserve"> axial.</w:t>
      </w:r>
    </w:p>
    <w:p w:rsidR="00E0533E" w:rsidRDefault="00E0533E" w:rsidP="006A13D0">
      <w:pPr>
        <w:pStyle w:val="NoSpacing"/>
        <w:rPr>
          <w:b/>
        </w:rPr>
      </w:pPr>
    </w:p>
    <w:p w:rsidR="0035034C" w:rsidRPr="0035034C" w:rsidRDefault="0035034C" w:rsidP="006A13D0">
      <w:pPr>
        <w:pStyle w:val="NoSpacing"/>
        <w:rPr>
          <w:b/>
        </w:rPr>
      </w:pPr>
      <w:r w:rsidRPr="0035034C">
        <w:rPr>
          <w:b/>
        </w:rPr>
        <w:t xml:space="preserve">Question </w:t>
      </w:r>
    </w:p>
    <w:p w:rsidR="0035034C" w:rsidRDefault="0035034C" w:rsidP="006A13D0">
      <w:pPr>
        <w:pStyle w:val="NoSpacing"/>
      </w:pPr>
      <w:r w:rsidRPr="0035034C">
        <w:rPr>
          <w:b/>
        </w:rPr>
        <w:t>Draw the Lewis structure and molecular shape of PF</w:t>
      </w:r>
      <w:r w:rsidRPr="0035034C">
        <w:rPr>
          <w:b/>
          <w:vertAlign w:val="subscript"/>
        </w:rPr>
        <w:t>5</w:t>
      </w:r>
      <w:r w:rsidRPr="0035034C">
        <w:rPr>
          <w:b/>
        </w:rPr>
        <w:t xml:space="preserve"> and SF</w:t>
      </w:r>
      <w:r w:rsidRPr="0035034C">
        <w:rPr>
          <w:b/>
          <w:vertAlign w:val="subscript"/>
        </w:rPr>
        <w:t>6</w:t>
      </w:r>
    </w:p>
    <w:p w:rsidR="00E0533E" w:rsidRDefault="00E0533E" w:rsidP="006A13D0">
      <w:pPr>
        <w:pStyle w:val="NoSpacing"/>
      </w:pPr>
    </w:p>
    <w:p w:rsidR="00E0533E" w:rsidRDefault="00E0533E" w:rsidP="006A13D0">
      <w:pPr>
        <w:pStyle w:val="NoSpacing"/>
      </w:pPr>
    </w:p>
    <w:p w:rsidR="00E0533E" w:rsidRDefault="00E0533E" w:rsidP="006A13D0">
      <w:pPr>
        <w:pStyle w:val="NoSpacing"/>
      </w:pPr>
    </w:p>
    <w:p w:rsidR="00E0533E" w:rsidRDefault="00E0533E" w:rsidP="006A13D0">
      <w:pPr>
        <w:pStyle w:val="NoSpacing"/>
      </w:pPr>
    </w:p>
    <w:p w:rsidR="00E0533E" w:rsidRDefault="00E0533E" w:rsidP="006A13D0">
      <w:pPr>
        <w:pStyle w:val="NoSpacing"/>
      </w:pPr>
    </w:p>
    <w:p w:rsidR="00E0533E" w:rsidRDefault="00E0533E" w:rsidP="006A13D0">
      <w:pPr>
        <w:pStyle w:val="NoSpacing"/>
      </w:pPr>
    </w:p>
    <w:p w:rsidR="00E0533E" w:rsidRDefault="00E0533E" w:rsidP="006A13D0">
      <w:pPr>
        <w:pStyle w:val="NoSpacing"/>
      </w:pPr>
    </w:p>
    <w:p w:rsidR="00E0533E" w:rsidRDefault="00E0533E" w:rsidP="006A13D0">
      <w:pPr>
        <w:pStyle w:val="NoSpacing"/>
      </w:pPr>
    </w:p>
    <w:p w:rsidR="00E0533E" w:rsidRDefault="00E0533E" w:rsidP="006A13D0">
      <w:pPr>
        <w:pStyle w:val="NoSpacing"/>
      </w:pPr>
    </w:p>
    <w:p w:rsidR="00E0533E" w:rsidRDefault="00E0533E" w:rsidP="006A13D0">
      <w:pPr>
        <w:pStyle w:val="NoSpacing"/>
      </w:pPr>
    </w:p>
    <w:p w:rsidR="00E0533E" w:rsidRDefault="00E0533E" w:rsidP="006A13D0">
      <w:pPr>
        <w:pStyle w:val="NoSpacing"/>
      </w:pPr>
    </w:p>
    <w:p w:rsidR="00E0533E" w:rsidRPr="00E0533E" w:rsidRDefault="00E0533E" w:rsidP="006A13D0">
      <w:pPr>
        <w:pStyle w:val="NoSpacing"/>
        <w:rPr>
          <w:color w:val="002060"/>
        </w:rPr>
      </w:pPr>
    </w:p>
    <w:p w:rsidR="00E0533E" w:rsidRPr="00E0533E" w:rsidRDefault="00E0533E" w:rsidP="006A13D0">
      <w:pPr>
        <w:pStyle w:val="NoSpacing"/>
        <w:rPr>
          <w:b/>
          <w:color w:val="002060"/>
        </w:rPr>
      </w:pPr>
      <w:r w:rsidRPr="00E0533E">
        <w:rPr>
          <w:b/>
          <w:color w:val="002060"/>
        </w:rPr>
        <w:t xml:space="preserve">In a trigonal bipyramid, </w:t>
      </w:r>
      <w:r w:rsidRPr="0048437E">
        <w:rPr>
          <w:b/>
          <w:color w:val="FF0000"/>
        </w:rPr>
        <w:t>the axial</w:t>
      </w:r>
      <w:r w:rsidRPr="00E0533E">
        <w:rPr>
          <w:b/>
          <w:color w:val="002060"/>
        </w:rPr>
        <w:t xml:space="preserve"> and equatorial positions are not equivalent. Lone pairs always go in an </w:t>
      </w:r>
      <w:r w:rsidRPr="0048437E">
        <w:rPr>
          <w:b/>
          <w:color w:val="FF0000"/>
        </w:rPr>
        <w:t>equatorial position</w:t>
      </w:r>
      <w:r w:rsidRPr="00E0533E">
        <w:rPr>
          <w:b/>
          <w:color w:val="002060"/>
        </w:rPr>
        <w:t>. This applies only to trigonal bipyramidal structures.</w:t>
      </w:r>
    </w:p>
    <w:p w:rsidR="00E0533E" w:rsidRDefault="00E0533E" w:rsidP="006A13D0">
      <w:pPr>
        <w:pStyle w:val="NoSpacing"/>
        <w:rPr>
          <w:b/>
        </w:rPr>
      </w:pPr>
    </w:p>
    <w:p w:rsidR="00E0533E" w:rsidRDefault="00E0533E" w:rsidP="006A13D0">
      <w:pPr>
        <w:pStyle w:val="NoSpacing"/>
        <w:rPr>
          <w:b/>
        </w:rPr>
      </w:pPr>
    </w:p>
    <w:p w:rsidR="00E0533E" w:rsidRDefault="009560CA" w:rsidP="006A13D0">
      <w:pPr>
        <w:pStyle w:val="NoSpacing"/>
        <w:rPr>
          <w:b/>
        </w:rPr>
      </w:pPr>
      <w:r>
        <w:rPr>
          <w:b/>
          <w:noProof/>
          <w:lang w:eastAsia="en-US"/>
        </w:rPr>
        <w:t xml:space="preserve">                   </w:t>
      </w:r>
      <w:r w:rsidRPr="009560CA">
        <w:rPr>
          <w:b/>
          <w:noProof/>
          <w:lang w:eastAsia="en-US"/>
        </w:rPr>
        <w:drawing>
          <wp:inline distT="0" distB="0" distL="0" distR="0">
            <wp:extent cx="2669908" cy="1371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80845" cy="1377218"/>
                    </a:xfrm>
                    <a:prstGeom prst="rect">
                      <a:avLst/>
                    </a:prstGeom>
                    <a:noFill/>
                    <a:ln>
                      <a:noFill/>
                    </a:ln>
                  </pic:spPr>
                </pic:pic>
              </a:graphicData>
            </a:graphic>
          </wp:inline>
        </w:drawing>
      </w:r>
    </w:p>
    <w:p w:rsidR="00E0533E" w:rsidRDefault="009560CA" w:rsidP="006A13D0">
      <w:pPr>
        <w:pStyle w:val="NoSpacing"/>
        <w:rPr>
          <w:b/>
        </w:rPr>
      </w:pPr>
      <w:r>
        <w:rPr>
          <w:b/>
        </w:rPr>
        <w:t xml:space="preserve">       </w:t>
      </w:r>
    </w:p>
    <w:p w:rsidR="0035034C" w:rsidRDefault="00E0533E" w:rsidP="006A13D0">
      <w:pPr>
        <w:pStyle w:val="NoSpacing"/>
        <w:rPr>
          <w:b/>
        </w:rPr>
      </w:pPr>
      <w:r>
        <w:rPr>
          <w:b/>
        </w:rPr>
        <w:t xml:space="preserve">Question </w:t>
      </w:r>
    </w:p>
    <w:p w:rsidR="0035034C" w:rsidRDefault="00E0533E" w:rsidP="006A13D0">
      <w:pPr>
        <w:pStyle w:val="NoSpacing"/>
        <w:rPr>
          <w:b/>
        </w:rPr>
      </w:pPr>
      <w:r w:rsidRPr="00E0533E">
        <w:rPr>
          <w:b/>
        </w:rPr>
        <w:t>Draw the Lewis structure and molecular shape of sulfur (IV) fluoride SF</w:t>
      </w:r>
      <w:r w:rsidRPr="00E0533E">
        <w:rPr>
          <w:b/>
          <w:vertAlign w:val="subscript"/>
        </w:rPr>
        <w:t>4</w:t>
      </w:r>
      <w:r>
        <w:rPr>
          <w:b/>
        </w:rPr>
        <w:t xml:space="preserve"> and describe the shape of the molecule.</w:t>
      </w:r>
    </w:p>
    <w:p w:rsidR="00E0533E" w:rsidRDefault="00E0533E" w:rsidP="006A13D0">
      <w:pPr>
        <w:pStyle w:val="NoSpacing"/>
        <w:rPr>
          <w:b/>
        </w:rPr>
      </w:pPr>
    </w:p>
    <w:p w:rsidR="00E0533E" w:rsidRDefault="00EE2BB0" w:rsidP="006A13D0">
      <w:pPr>
        <w:pStyle w:val="NoSpacing"/>
        <w:rPr>
          <w:b/>
        </w:rPr>
      </w:pPr>
      <w:r>
        <w:rPr>
          <w:rFonts w:ascii="Segoe UI" w:hAnsi="Segoe UI" w:cs="Segoe UI"/>
          <w:color w:val="FFFFFF"/>
          <w:sz w:val="21"/>
          <w:szCs w:val="21"/>
          <w:shd w:val="clear" w:color="auto" w:fill="33344A"/>
        </w:rPr>
        <w:t>Bonding pair of electrons= 4, non-bonding pair of electrons = 1, electron domains=5</w:t>
      </w:r>
    </w:p>
    <w:p w:rsidR="00E0533E" w:rsidRDefault="00EE2BB0" w:rsidP="006A13D0">
      <w:pPr>
        <w:pStyle w:val="NoSpacing"/>
        <w:rPr>
          <w:b/>
        </w:rPr>
      </w:pPr>
      <w:r>
        <w:rPr>
          <w:b/>
          <w:noProof/>
          <w:lang w:eastAsia="en-US"/>
        </w:rPr>
        <w:t xml:space="preserve">                                  </w:t>
      </w:r>
      <w:r w:rsidRPr="00EE2BB0">
        <w:rPr>
          <w:b/>
          <w:noProof/>
          <w:lang w:eastAsia="en-US"/>
        </w:rPr>
        <w:drawing>
          <wp:inline distT="0" distB="0" distL="0" distR="0">
            <wp:extent cx="3886200" cy="164529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90856" cy="1647267"/>
                    </a:xfrm>
                    <a:prstGeom prst="rect">
                      <a:avLst/>
                    </a:prstGeom>
                    <a:noFill/>
                    <a:ln>
                      <a:noFill/>
                    </a:ln>
                  </pic:spPr>
                </pic:pic>
              </a:graphicData>
            </a:graphic>
          </wp:inline>
        </w:drawing>
      </w:r>
    </w:p>
    <w:p w:rsidR="00E0533E" w:rsidRDefault="00E0533E" w:rsidP="006A13D0">
      <w:pPr>
        <w:pStyle w:val="NoSpacing"/>
        <w:rPr>
          <w:b/>
        </w:rPr>
      </w:pPr>
    </w:p>
    <w:p w:rsidR="00E0533E" w:rsidRDefault="00EE2BB0" w:rsidP="006A13D0">
      <w:pPr>
        <w:pStyle w:val="NoSpacing"/>
        <w:rPr>
          <w:b/>
        </w:rPr>
      </w:pPr>
      <w:r>
        <w:rPr>
          <w:b/>
        </w:rPr>
        <w:t xml:space="preserve">                                        </w:t>
      </w:r>
      <w:r w:rsidR="00812217">
        <w:rPr>
          <w:b/>
        </w:rPr>
        <w:t xml:space="preserve">                                  </w:t>
      </w:r>
      <w:r>
        <w:rPr>
          <w:b/>
        </w:rPr>
        <w:t xml:space="preserve">Shape Seesaw </w:t>
      </w:r>
      <w:r w:rsidR="00812217">
        <w:rPr>
          <w:b/>
        </w:rPr>
        <w:t xml:space="preserve">                  arrow like </w:t>
      </w:r>
    </w:p>
    <w:p w:rsidR="00E0533E" w:rsidRDefault="00E0533E" w:rsidP="006A13D0">
      <w:pPr>
        <w:pStyle w:val="NoSpacing"/>
        <w:rPr>
          <w:b/>
        </w:rPr>
      </w:pPr>
    </w:p>
    <w:p w:rsidR="00E0533E" w:rsidRDefault="00E0533E" w:rsidP="006A13D0">
      <w:pPr>
        <w:pStyle w:val="NoSpacing"/>
        <w:rPr>
          <w:b/>
        </w:rPr>
      </w:pPr>
      <w:r>
        <w:rPr>
          <w:b/>
        </w:rPr>
        <w:lastRenderedPageBreak/>
        <w:t xml:space="preserve">Draw and describe the shapes of the following molecules </w:t>
      </w:r>
    </w:p>
    <w:p w:rsidR="00E0533E" w:rsidRDefault="00E0533E" w:rsidP="00E0533E">
      <w:pPr>
        <w:pStyle w:val="NoSpacing"/>
        <w:numPr>
          <w:ilvl w:val="0"/>
          <w:numId w:val="3"/>
        </w:numPr>
        <w:rPr>
          <w:b/>
        </w:rPr>
      </w:pPr>
      <w:r w:rsidRPr="00E0533E">
        <w:rPr>
          <w:b/>
        </w:rPr>
        <w:t>ClF</w:t>
      </w:r>
      <w:r w:rsidRPr="00E0533E">
        <w:rPr>
          <w:b/>
          <w:vertAlign w:val="subscript"/>
        </w:rPr>
        <w:t>3</w:t>
      </w:r>
      <w:r w:rsidRPr="00E0533E">
        <w:rPr>
          <w:b/>
        </w:rPr>
        <w:t xml:space="preserve"> chlorine(III) fluoride</w:t>
      </w:r>
    </w:p>
    <w:p w:rsidR="00E0533E" w:rsidRDefault="00E0533E" w:rsidP="006A13D0">
      <w:pPr>
        <w:pStyle w:val="NoSpacing"/>
        <w:rPr>
          <w:b/>
        </w:rPr>
      </w:pPr>
    </w:p>
    <w:p w:rsidR="00E0533E" w:rsidRDefault="00E0533E" w:rsidP="006A13D0">
      <w:pPr>
        <w:pStyle w:val="NoSpacing"/>
        <w:rPr>
          <w:b/>
        </w:rPr>
      </w:pPr>
    </w:p>
    <w:p w:rsidR="00E0533E" w:rsidRDefault="00E0533E" w:rsidP="006A13D0">
      <w:pPr>
        <w:pStyle w:val="NoSpacing"/>
        <w:rPr>
          <w:b/>
        </w:rPr>
      </w:pPr>
    </w:p>
    <w:p w:rsidR="00E0533E" w:rsidRDefault="00E0533E" w:rsidP="006A13D0">
      <w:pPr>
        <w:pStyle w:val="NoSpacing"/>
        <w:rPr>
          <w:b/>
        </w:rPr>
      </w:pPr>
    </w:p>
    <w:p w:rsidR="00E0533E" w:rsidRDefault="00E0533E" w:rsidP="006A13D0">
      <w:pPr>
        <w:pStyle w:val="NoSpacing"/>
        <w:rPr>
          <w:b/>
        </w:rPr>
      </w:pPr>
    </w:p>
    <w:p w:rsidR="00E0533E" w:rsidRDefault="00E0533E" w:rsidP="006A13D0">
      <w:pPr>
        <w:pStyle w:val="NoSpacing"/>
        <w:rPr>
          <w:b/>
        </w:rPr>
      </w:pPr>
    </w:p>
    <w:p w:rsidR="00E0533E" w:rsidRDefault="00E0533E" w:rsidP="00E0533E">
      <w:pPr>
        <w:pStyle w:val="NoSpacing"/>
        <w:numPr>
          <w:ilvl w:val="0"/>
          <w:numId w:val="3"/>
        </w:numPr>
        <w:rPr>
          <w:b/>
        </w:rPr>
      </w:pPr>
      <w:r w:rsidRPr="00E0533E">
        <w:rPr>
          <w:b/>
        </w:rPr>
        <w:t>I</w:t>
      </w:r>
      <w:r w:rsidRPr="00E0533E">
        <w:rPr>
          <w:b/>
          <w:vertAlign w:val="subscript"/>
        </w:rPr>
        <w:t>3</w:t>
      </w:r>
      <w:r w:rsidRPr="00E0533E">
        <w:rPr>
          <w:b/>
          <w:vertAlign w:val="superscript"/>
        </w:rPr>
        <w:t>−</w:t>
      </w:r>
      <w:r>
        <w:rPr>
          <w:b/>
        </w:rPr>
        <w:t xml:space="preserve"> </w:t>
      </w:r>
      <w:r w:rsidRPr="00E0533E">
        <w:rPr>
          <w:b/>
        </w:rPr>
        <w:t>triiodide ion</w:t>
      </w:r>
      <w:r w:rsidR="00510674">
        <w:rPr>
          <w:b/>
        </w:rPr>
        <w:t xml:space="preserve">                 5 electron domains  </w:t>
      </w:r>
    </w:p>
    <w:p w:rsidR="00E0533E" w:rsidRDefault="00E0533E" w:rsidP="00E0533E">
      <w:pPr>
        <w:pStyle w:val="NoSpacing"/>
        <w:rPr>
          <w:b/>
        </w:rPr>
      </w:pPr>
    </w:p>
    <w:p w:rsidR="00E0533E" w:rsidRDefault="00E0533E" w:rsidP="00E0533E">
      <w:pPr>
        <w:pStyle w:val="NoSpacing"/>
        <w:rPr>
          <w:b/>
        </w:rPr>
      </w:pPr>
    </w:p>
    <w:p w:rsidR="00E0533E" w:rsidRDefault="00E0533E" w:rsidP="00E0533E">
      <w:pPr>
        <w:pStyle w:val="NoSpacing"/>
        <w:rPr>
          <w:b/>
        </w:rPr>
      </w:pPr>
    </w:p>
    <w:p w:rsidR="00E0533E" w:rsidRDefault="00E0533E" w:rsidP="00E0533E">
      <w:pPr>
        <w:pStyle w:val="NoSpacing"/>
        <w:rPr>
          <w:b/>
        </w:rPr>
      </w:pPr>
    </w:p>
    <w:p w:rsidR="00E0533E" w:rsidRDefault="00E0533E" w:rsidP="00E0533E">
      <w:pPr>
        <w:pStyle w:val="NoSpacing"/>
        <w:rPr>
          <w:b/>
        </w:rPr>
      </w:pPr>
    </w:p>
    <w:p w:rsidR="00E0533E" w:rsidRDefault="00E0533E" w:rsidP="00C11ECD">
      <w:pPr>
        <w:pStyle w:val="NoSpacing"/>
        <w:numPr>
          <w:ilvl w:val="0"/>
          <w:numId w:val="3"/>
        </w:numPr>
        <w:rPr>
          <w:b/>
        </w:rPr>
      </w:pPr>
      <w:r w:rsidRPr="00E0533E">
        <w:rPr>
          <w:b/>
        </w:rPr>
        <w:t>XeF</w:t>
      </w:r>
      <w:r w:rsidRPr="00E0533E">
        <w:rPr>
          <w:b/>
          <w:vertAlign w:val="subscript"/>
        </w:rPr>
        <w:t>4</w:t>
      </w:r>
      <w:r>
        <w:rPr>
          <w:b/>
        </w:rPr>
        <w:t xml:space="preserve"> </w:t>
      </w:r>
      <w:r w:rsidRPr="00E0533E">
        <w:rPr>
          <w:b/>
        </w:rPr>
        <w:t>Xenon(IV) fluoride</w:t>
      </w:r>
    </w:p>
    <w:p w:rsidR="00C11ECD" w:rsidRDefault="00C11ECD" w:rsidP="00C11ECD">
      <w:pPr>
        <w:pStyle w:val="NoSpacing"/>
        <w:rPr>
          <w:b/>
        </w:rPr>
      </w:pPr>
    </w:p>
    <w:p w:rsidR="00C11ECD" w:rsidRDefault="00C11ECD" w:rsidP="00C11ECD">
      <w:pPr>
        <w:pStyle w:val="NoSpacing"/>
        <w:rPr>
          <w:b/>
        </w:rPr>
      </w:pPr>
    </w:p>
    <w:p w:rsidR="00C11ECD" w:rsidRDefault="00C11ECD" w:rsidP="00C11ECD">
      <w:pPr>
        <w:pStyle w:val="NoSpacing"/>
        <w:rPr>
          <w:b/>
        </w:rPr>
      </w:pPr>
    </w:p>
    <w:p w:rsidR="00C11ECD" w:rsidRDefault="00C11ECD" w:rsidP="00C11ECD">
      <w:pPr>
        <w:pStyle w:val="NoSpacing"/>
        <w:rPr>
          <w:b/>
        </w:rPr>
      </w:pPr>
    </w:p>
    <w:p w:rsidR="00C11ECD" w:rsidRDefault="00C11ECD" w:rsidP="00C11ECD">
      <w:pPr>
        <w:pStyle w:val="NoSpacing"/>
        <w:rPr>
          <w:b/>
        </w:rPr>
      </w:pPr>
    </w:p>
    <w:p w:rsidR="00C11ECD" w:rsidRDefault="00C11ECD" w:rsidP="00C11ECD">
      <w:pPr>
        <w:pStyle w:val="NoSpacing"/>
        <w:rPr>
          <w:b/>
        </w:rPr>
      </w:pPr>
    </w:p>
    <w:p w:rsidR="00C11ECD" w:rsidRDefault="00C11ECD" w:rsidP="00C11ECD">
      <w:pPr>
        <w:pStyle w:val="NoSpacing"/>
        <w:numPr>
          <w:ilvl w:val="0"/>
          <w:numId w:val="3"/>
        </w:numPr>
        <w:rPr>
          <w:b/>
        </w:rPr>
      </w:pPr>
      <w:r w:rsidRPr="00C11ECD">
        <w:rPr>
          <w:b/>
        </w:rPr>
        <w:t>BrF</w:t>
      </w:r>
      <w:r w:rsidRPr="00C11ECD">
        <w:rPr>
          <w:b/>
          <w:vertAlign w:val="subscript"/>
        </w:rPr>
        <w:t>5</w:t>
      </w:r>
      <w:r>
        <w:rPr>
          <w:b/>
        </w:rPr>
        <w:t xml:space="preserve"> </w:t>
      </w:r>
      <w:r w:rsidRPr="00C11ECD">
        <w:rPr>
          <w:b/>
        </w:rPr>
        <w:t>Bromine(V) fluoride</w:t>
      </w:r>
    </w:p>
    <w:p w:rsidR="00C11ECD" w:rsidRDefault="00C11ECD" w:rsidP="00C11ECD">
      <w:pPr>
        <w:pStyle w:val="NoSpacing"/>
        <w:rPr>
          <w:b/>
        </w:rPr>
      </w:pPr>
    </w:p>
    <w:p w:rsidR="00C11ECD" w:rsidRDefault="00C11ECD" w:rsidP="00C11ECD">
      <w:pPr>
        <w:pStyle w:val="NoSpacing"/>
        <w:rPr>
          <w:b/>
        </w:rPr>
      </w:pPr>
    </w:p>
    <w:p w:rsidR="00C11ECD" w:rsidRDefault="00C11ECD" w:rsidP="00C11ECD">
      <w:pPr>
        <w:pStyle w:val="NoSpacing"/>
        <w:rPr>
          <w:b/>
        </w:rPr>
      </w:pPr>
    </w:p>
    <w:p w:rsidR="00C11ECD" w:rsidRPr="00C11ECD" w:rsidRDefault="00C11ECD" w:rsidP="00C11ECD">
      <w:pPr>
        <w:pStyle w:val="NoSpacing"/>
      </w:pPr>
    </w:p>
    <w:p w:rsidR="00C11ECD" w:rsidRPr="00C11ECD" w:rsidRDefault="00C11ECD" w:rsidP="00C11ECD">
      <w:pPr>
        <w:pStyle w:val="NoSpacing"/>
      </w:pPr>
      <w:r w:rsidRPr="00C11ECD">
        <w:t>The shapes of molecules and ions with more than four electron domains.</w:t>
      </w:r>
    </w:p>
    <w:p w:rsidR="00C11ECD" w:rsidRDefault="00C11ECD" w:rsidP="00E0533E">
      <w:pPr>
        <w:pStyle w:val="NoSpacing"/>
        <w:rPr>
          <w:b/>
        </w:rPr>
      </w:pPr>
      <w:r w:rsidRPr="00C11ECD">
        <w:rPr>
          <w:b/>
          <w:noProof/>
          <w:lang w:eastAsia="en-US"/>
        </w:rPr>
        <w:drawing>
          <wp:inline distT="0" distB="0" distL="0" distR="0">
            <wp:extent cx="6548788" cy="166370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77731" cy="1671053"/>
                    </a:xfrm>
                    <a:prstGeom prst="rect">
                      <a:avLst/>
                    </a:prstGeom>
                    <a:noFill/>
                    <a:ln>
                      <a:noFill/>
                    </a:ln>
                  </pic:spPr>
                </pic:pic>
              </a:graphicData>
            </a:graphic>
          </wp:inline>
        </w:drawing>
      </w:r>
    </w:p>
    <w:p w:rsidR="0048261B" w:rsidRDefault="0048261B" w:rsidP="00E0533E">
      <w:pPr>
        <w:pStyle w:val="NoSpacing"/>
        <w:rPr>
          <w:b/>
          <w:color w:val="002060"/>
          <w:sz w:val="28"/>
          <w:szCs w:val="28"/>
        </w:rPr>
      </w:pPr>
    </w:p>
    <w:p w:rsidR="00C11ECD" w:rsidRDefault="00C11ECD" w:rsidP="00E0533E">
      <w:pPr>
        <w:pStyle w:val="NoSpacing"/>
        <w:rPr>
          <w:b/>
          <w:color w:val="002060"/>
          <w:sz w:val="28"/>
          <w:szCs w:val="28"/>
        </w:rPr>
      </w:pPr>
      <w:r w:rsidRPr="00C11ECD">
        <w:rPr>
          <w:b/>
          <w:color w:val="002060"/>
          <w:sz w:val="28"/>
          <w:szCs w:val="28"/>
        </w:rPr>
        <w:t>Sigma and pi bonds</w:t>
      </w:r>
      <w:r w:rsidR="007C775D">
        <w:rPr>
          <w:b/>
          <w:color w:val="002060"/>
          <w:sz w:val="28"/>
          <w:szCs w:val="28"/>
        </w:rPr>
        <w:t xml:space="preserve">- </w:t>
      </w:r>
      <w:r w:rsidR="007C775D" w:rsidRPr="007C775D">
        <w:rPr>
          <w:b/>
          <w:color w:val="002060"/>
          <w:sz w:val="28"/>
          <w:szCs w:val="28"/>
        </w:rPr>
        <w:t>Atomic orbitals overlap to form two types of covalent bond: sigma and pi</w:t>
      </w:r>
    </w:p>
    <w:p w:rsidR="00C11ECD" w:rsidRDefault="00C11ECD" w:rsidP="00E0533E">
      <w:pPr>
        <w:pStyle w:val="NoSpacing"/>
      </w:pPr>
      <w:r w:rsidRPr="00C11ECD">
        <w:t>A covalent bond is formed when two atomic orbitals, each containing one electron, overlap. When these orbitals overlap head-on, the bond formed is a normal single bond and is called a sigma (σ) bond</w:t>
      </w:r>
      <w:r>
        <w:t xml:space="preserve">. </w:t>
      </w:r>
    </w:p>
    <w:p w:rsidR="00C11ECD" w:rsidRPr="007C775D" w:rsidRDefault="00C11ECD" w:rsidP="00E0533E">
      <w:pPr>
        <w:pStyle w:val="NoSpacing"/>
      </w:pPr>
      <w:r w:rsidRPr="009645CC">
        <w:rPr>
          <w:b/>
        </w:rPr>
        <w:t>Atomic orbitals are found in atoms</w:t>
      </w:r>
      <w:r w:rsidRPr="00C11ECD">
        <w:t xml:space="preserve">, but </w:t>
      </w:r>
      <w:r w:rsidRPr="009645CC">
        <w:rPr>
          <w:b/>
        </w:rPr>
        <w:t>electrons occupy molecular orbitals in molecules</w:t>
      </w:r>
      <w:r w:rsidRPr="00C11ECD">
        <w:t xml:space="preserve">. Molecular orbitals, like atomic orbitals, </w:t>
      </w:r>
      <w:r w:rsidRPr="009645CC">
        <w:rPr>
          <w:b/>
        </w:rPr>
        <w:t>can hold a maximum of two electrons</w:t>
      </w:r>
      <w:r w:rsidRPr="00C11ECD">
        <w:t>.</w:t>
      </w:r>
    </w:p>
    <w:p w:rsidR="00C11ECD" w:rsidRPr="007C775D" w:rsidRDefault="007C775D" w:rsidP="00E0533E">
      <w:pPr>
        <w:pStyle w:val="NoSpacing"/>
      </w:pPr>
      <w:r w:rsidRPr="007C775D">
        <w:t>Two</w:t>
      </w:r>
      <w:r w:rsidR="00C11ECD" w:rsidRPr="007C775D">
        <w:t xml:space="preserve"> s </w:t>
      </w:r>
      <w:r w:rsidR="00C11ECD" w:rsidRPr="00324E31">
        <w:rPr>
          <w:color w:val="FF0000"/>
        </w:rPr>
        <w:t xml:space="preserve">atomic orbitals </w:t>
      </w:r>
      <w:r w:rsidR="00C11ECD" w:rsidRPr="007C775D">
        <w:t xml:space="preserve">combine to form a σ </w:t>
      </w:r>
      <w:r w:rsidR="00C11ECD" w:rsidRPr="00324E31">
        <w:rPr>
          <w:color w:val="FF0000"/>
        </w:rPr>
        <w:t>molecular orbital</w:t>
      </w:r>
      <w:r w:rsidRPr="00324E31">
        <w:rPr>
          <w:color w:val="FF0000"/>
        </w:rPr>
        <w:t xml:space="preserve">. </w:t>
      </w:r>
    </w:p>
    <w:p w:rsidR="00E0533E" w:rsidRDefault="00E0533E" w:rsidP="006A13D0">
      <w:pPr>
        <w:pStyle w:val="NoSpacing"/>
      </w:pPr>
    </w:p>
    <w:p w:rsidR="00E0533E" w:rsidRPr="00E0533E" w:rsidRDefault="007C775D" w:rsidP="006A13D0">
      <w:pPr>
        <w:pStyle w:val="NoSpacing"/>
      </w:pPr>
      <w:r w:rsidRPr="007C775D">
        <w:t>The shape of this molecular orbital can be predicted from the shapes of the two atomic orbitals</w:t>
      </w:r>
      <w:r>
        <w:t xml:space="preserve">. </w:t>
      </w:r>
    </w:p>
    <w:p w:rsidR="007C775D" w:rsidRDefault="007C775D" w:rsidP="006A13D0">
      <w:pPr>
        <w:pStyle w:val="NoSpacing"/>
        <w:rPr>
          <w:b/>
        </w:rPr>
      </w:pPr>
    </w:p>
    <w:p w:rsidR="00E0533E" w:rsidRDefault="007C775D" w:rsidP="006A13D0">
      <w:pPr>
        <w:pStyle w:val="NoSpacing"/>
        <w:rPr>
          <w:b/>
        </w:rPr>
      </w:pPr>
      <w:r w:rsidRPr="007C775D">
        <w:rPr>
          <w:b/>
        </w:rPr>
        <w:t>The sigma (σ) bond</w:t>
      </w:r>
      <w:r w:rsidR="00166DF7">
        <w:rPr>
          <w:b/>
        </w:rPr>
        <w:t xml:space="preserve">      (Head-on overlap)</w:t>
      </w:r>
    </w:p>
    <w:p w:rsidR="007C775D" w:rsidRPr="007C775D" w:rsidRDefault="007C775D" w:rsidP="006A13D0">
      <w:pPr>
        <w:pStyle w:val="NoSpacing"/>
        <w:rPr>
          <w:b/>
        </w:rPr>
      </w:pPr>
    </w:p>
    <w:p w:rsidR="00E0533E" w:rsidRDefault="007C775D" w:rsidP="006A13D0">
      <w:pPr>
        <w:pStyle w:val="NoSpacing"/>
      </w:pPr>
      <w:r w:rsidRPr="007C775D">
        <w:t>When two atomic orbitals overlap along the bond axis – an imaginary line between the two nuclei – the bond is described as a sigma bond,</w:t>
      </w:r>
      <w:r>
        <w:t xml:space="preserve"> </w:t>
      </w:r>
      <w:r w:rsidRPr="007C775D">
        <w:t>denoted using the Greek letter σ.</w:t>
      </w:r>
      <w:r>
        <w:t xml:space="preserve"> </w:t>
      </w:r>
      <w:r w:rsidRPr="007C775D">
        <w:t>It is always the bond that forms in a single covalent bond.</w:t>
      </w:r>
    </w:p>
    <w:p w:rsidR="007C775D" w:rsidRDefault="007C775D" w:rsidP="006A13D0">
      <w:pPr>
        <w:pStyle w:val="NoSpacing"/>
      </w:pPr>
    </w:p>
    <w:p w:rsidR="007C775D" w:rsidRPr="007C775D" w:rsidRDefault="007C775D" w:rsidP="006A13D0">
      <w:pPr>
        <w:pStyle w:val="NoSpacing"/>
        <w:rPr>
          <w:b/>
        </w:rPr>
      </w:pPr>
      <w:r w:rsidRPr="007C775D">
        <w:rPr>
          <w:b/>
        </w:rPr>
        <w:t xml:space="preserve">Examples </w:t>
      </w:r>
    </w:p>
    <w:p w:rsidR="007C775D" w:rsidRDefault="007C775D" w:rsidP="006A13D0">
      <w:pPr>
        <w:pStyle w:val="NoSpacing"/>
      </w:pPr>
      <w:r w:rsidRPr="007C775D">
        <w:rPr>
          <w:rFonts w:hint="eastAsia"/>
        </w:rPr>
        <w:t xml:space="preserve">Formation of sigma bond by overlap of (a) s orbitals, e.g. H + H </w:t>
      </w:r>
      <w:r w:rsidRPr="007C775D">
        <w:rPr>
          <w:rFonts w:hint="eastAsia"/>
        </w:rPr>
        <w:t>→</w:t>
      </w:r>
      <w:r w:rsidRPr="007C775D">
        <w:rPr>
          <w:rFonts w:hint="eastAsia"/>
        </w:rPr>
        <w:t xml:space="preserve"> H</w:t>
      </w:r>
      <w:r w:rsidRPr="009645CC">
        <w:rPr>
          <w:rFonts w:hint="eastAsia"/>
          <w:vertAlign w:val="subscript"/>
        </w:rPr>
        <w:t>2</w:t>
      </w:r>
      <w:r w:rsidRPr="007C775D">
        <w:rPr>
          <w:rFonts w:hint="eastAsia"/>
        </w:rPr>
        <w:t xml:space="preserve">, (b) p orbitals end-on, e.g. F + F </w:t>
      </w:r>
      <w:r w:rsidRPr="007C775D">
        <w:rPr>
          <w:rFonts w:hint="eastAsia"/>
        </w:rPr>
        <w:t>→</w:t>
      </w:r>
      <w:r w:rsidRPr="007C775D">
        <w:rPr>
          <w:rFonts w:hint="eastAsia"/>
        </w:rPr>
        <w:t xml:space="preserve"> F2. and (c) s and p orbitals, e.g. H + F </w:t>
      </w:r>
      <w:r w:rsidRPr="007C775D">
        <w:rPr>
          <w:rFonts w:hint="eastAsia"/>
        </w:rPr>
        <w:t>→</w:t>
      </w:r>
      <w:r w:rsidRPr="007C775D">
        <w:rPr>
          <w:rFonts w:hint="eastAsia"/>
        </w:rPr>
        <w:t xml:space="preserve"> HF. The symbol for the element denotes the position of the nucleus. In all cases, the electron density is</w:t>
      </w:r>
      <w:r w:rsidRPr="007C775D">
        <w:t xml:space="preserve"> greatest along the bond axis</w:t>
      </w:r>
      <w:r>
        <w:t>.</w:t>
      </w:r>
    </w:p>
    <w:p w:rsidR="007C775D" w:rsidRDefault="007C775D" w:rsidP="006A13D0">
      <w:pPr>
        <w:pStyle w:val="NoSpacing"/>
      </w:pPr>
    </w:p>
    <w:p w:rsidR="00E0533E" w:rsidRDefault="007C775D" w:rsidP="006A13D0">
      <w:pPr>
        <w:pStyle w:val="NoSpacing"/>
      </w:pPr>
      <w:r w:rsidRPr="007C775D">
        <w:rPr>
          <w:noProof/>
          <w:lang w:eastAsia="en-US"/>
        </w:rPr>
        <w:drawing>
          <wp:inline distT="0" distB="0" distL="0" distR="0">
            <wp:extent cx="5486400" cy="2166169"/>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2166169"/>
                    </a:xfrm>
                    <a:prstGeom prst="rect">
                      <a:avLst/>
                    </a:prstGeom>
                    <a:noFill/>
                    <a:ln>
                      <a:noFill/>
                    </a:ln>
                  </pic:spPr>
                </pic:pic>
              </a:graphicData>
            </a:graphic>
          </wp:inline>
        </w:drawing>
      </w:r>
    </w:p>
    <w:p w:rsidR="00E0533E" w:rsidRDefault="007C775D" w:rsidP="006A13D0">
      <w:pPr>
        <w:pStyle w:val="NoSpacing"/>
      </w:pPr>
      <w:r w:rsidRPr="007C775D">
        <w:t>In a sigma bond the electron density is concentrated between the nuclei of the bonded atoms.</w:t>
      </w:r>
    </w:p>
    <w:p w:rsidR="007C775D" w:rsidRDefault="007C775D" w:rsidP="006A13D0">
      <w:pPr>
        <w:pStyle w:val="NoSpacing"/>
      </w:pPr>
    </w:p>
    <w:p w:rsidR="007C775D" w:rsidRPr="007C775D" w:rsidRDefault="007C775D" w:rsidP="006A13D0">
      <w:pPr>
        <w:pStyle w:val="NoSpacing"/>
        <w:rPr>
          <w:i/>
          <w:color w:val="C00000"/>
        </w:rPr>
      </w:pPr>
      <w:r w:rsidRPr="007C775D">
        <w:rPr>
          <w:i/>
          <w:color w:val="C00000"/>
        </w:rPr>
        <w:t>Sigma bonds result from the axial (head-on) overlap of atomic orbitals. The electron distribution in a sigma bond lies mostly along the axis joining the two nuclei.</w:t>
      </w:r>
    </w:p>
    <w:p w:rsidR="00E0533E" w:rsidRDefault="009645CC" w:rsidP="006A13D0">
      <w:pPr>
        <w:pStyle w:val="NoSpacing"/>
      </w:pPr>
      <w:r>
        <w:rPr>
          <w:noProof/>
          <w:lang w:eastAsia="en-US"/>
        </w:rPr>
        <w:lastRenderedPageBreak/>
        <w:drawing>
          <wp:inline distT="0" distB="0" distL="0" distR="0" wp14:anchorId="6D4B2579" wp14:editId="43E797D8">
            <wp:extent cx="3101009" cy="4260987"/>
            <wp:effectExtent l="0" t="0" r="4445"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13471" cy="4278111"/>
                    </a:xfrm>
                    <a:prstGeom prst="rect">
                      <a:avLst/>
                    </a:prstGeom>
                  </pic:spPr>
                </pic:pic>
              </a:graphicData>
            </a:graphic>
          </wp:inline>
        </w:drawing>
      </w:r>
    </w:p>
    <w:p w:rsidR="007C775D" w:rsidRDefault="007C775D" w:rsidP="006A13D0">
      <w:pPr>
        <w:pStyle w:val="NoSpacing"/>
        <w:rPr>
          <w:b/>
        </w:rPr>
      </w:pPr>
      <w:r w:rsidRPr="007C775D">
        <w:rPr>
          <w:b/>
        </w:rPr>
        <w:t>The pi (π) bond</w:t>
      </w:r>
    </w:p>
    <w:p w:rsidR="007C775D" w:rsidRDefault="007C775D" w:rsidP="006A13D0">
      <w:pPr>
        <w:pStyle w:val="NoSpacing"/>
      </w:pPr>
      <w:r w:rsidRPr="007C775D">
        <w:t xml:space="preserve">When two p orbitals </w:t>
      </w:r>
      <w:r w:rsidRPr="00230355">
        <w:rPr>
          <w:b/>
        </w:rPr>
        <w:t>overlap sideways</w:t>
      </w:r>
      <w:r w:rsidRPr="007C775D">
        <w:t>, the electron density of the molecular orbital is concentrated in two regions, above and below the plane of the bond axis. This is known as a pi bond, denoted using the Greek letter π. pi bonds only form within a double bond or a triple bond.</w:t>
      </w:r>
      <w:r>
        <w:t xml:space="preserve"> </w:t>
      </w:r>
    </w:p>
    <w:p w:rsidR="007C775D" w:rsidRDefault="007C775D" w:rsidP="006A13D0">
      <w:pPr>
        <w:pStyle w:val="NoSpacing"/>
      </w:pPr>
    </w:p>
    <w:p w:rsidR="007C775D" w:rsidRPr="00C927B3" w:rsidRDefault="00A46CA5" w:rsidP="006A13D0">
      <w:pPr>
        <w:pStyle w:val="NoSpacing"/>
        <w:rPr>
          <w:b/>
        </w:rPr>
      </w:pPr>
      <w:r>
        <w:rPr>
          <w:b/>
        </w:rPr>
        <w:t xml:space="preserve">                                      </w:t>
      </w:r>
      <w:r w:rsidR="007C775D" w:rsidRPr="00A46CA5">
        <w:rPr>
          <w:b/>
        </w:rPr>
        <w:t>Example of</w:t>
      </w:r>
      <w:r w:rsidR="00166DF7">
        <w:rPr>
          <w:b/>
        </w:rPr>
        <w:t xml:space="preserve"> bonding in ethe</w:t>
      </w:r>
      <w:r>
        <w:rPr>
          <w:b/>
        </w:rPr>
        <w:t xml:space="preserve">ne </w:t>
      </w:r>
      <w:r w:rsidR="007C775D" w:rsidRPr="00A46CA5">
        <w:rPr>
          <w:b/>
        </w:rPr>
        <w:t>C</w:t>
      </w:r>
      <w:r w:rsidR="007C775D" w:rsidRPr="00A46CA5">
        <w:rPr>
          <w:b/>
          <w:vertAlign w:val="subscript"/>
        </w:rPr>
        <w:t>2</w:t>
      </w:r>
      <w:r w:rsidR="007C775D" w:rsidRPr="00A46CA5">
        <w:rPr>
          <w:b/>
        </w:rPr>
        <w:t>H</w:t>
      </w:r>
      <w:r w:rsidR="007C775D" w:rsidRPr="00A46CA5">
        <w:rPr>
          <w:b/>
          <w:vertAlign w:val="subscript"/>
        </w:rPr>
        <w:t>4</w:t>
      </w:r>
      <w:r w:rsidR="00C927B3">
        <w:rPr>
          <w:b/>
        </w:rPr>
        <w:t xml:space="preserve"> double bond</w:t>
      </w:r>
    </w:p>
    <w:p w:rsidR="00E0533E" w:rsidRDefault="00A46CA5" w:rsidP="006A13D0">
      <w:pPr>
        <w:pStyle w:val="NoSpacing"/>
      </w:pPr>
      <w:r>
        <w:t xml:space="preserve">                              </w:t>
      </w:r>
      <w:r w:rsidR="007C775D" w:rsidRPr="007C775D">
        <w:rPr>
          <w:noProof/>
          <w:lang w:eastAsia="en-US"/>
        </w:rPr>
        <w:drawing>
          <wp:inline distT="0" distB="0" distL="0" distR="0">
            <wp:extent cx="2925049" cy="1806325"/>
            <wp:effectExtent l="0" t="0" r="889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38227" cy="1814463"/>
                    </a:xfrm>
                    <a:prstGeom prst="rect">
                      <a:avLst/>
                    </a:prstGeom>
                    <a:noFill/>
                    <a:ln>
                      <a:noFill/>
                    </a:ln>
                  </pic:spPr>
                </pic:pic>
              </a:graphicData>
            </a:graphic>
          </wp:inline>
        </w:drawing>
      </w:r>
    </w:p>
    <w:p w:rsidR="00C927B3" w:rsidRDefault="00A46CA5" w:rsidP="006A13D0">
      <w:pPr>
        <w:pStyle w:val="NoSpacing"/>
      </w:pPr>
      <w:r w:rsidRPr="00A46CA5">
        <w:t>When carbon atoms and hydrogen atoms come together to form ethene, sigma bonds are formed</w:t>
      </w:r>
      <w:r>
        <w:t xml:space="preserve">. </w:t>
      </w:r>
      <w:r w:rsidRPr="00A46CA5">
        <w:t>Only three orbitals are used in bonding to the other carbon atom and to two hydrogen atoms, so there is a p orbital (containing 1 electron) remaining on each C atom. These p orbitals can overlap side-on to fo</w:t>
      </w:r>
      <w:r>
        <w:t>rm a pi (π) bond.</w:t>
      </w:r>
    </w:p>
    <w:p w:rsidR="00C927B3" w:rsidRDefault="00C927B3" w:rsidP="006A13D0">
      <w:pPr>
        <w:pStyle w:val="NoSpacing"/>
      </w:pPr>
    </w:p>
    <w:p w:rsidR="00C927B3" w:rsidRDefault="00C927B3" w:rsidP="006A13D0">
      <w:pPr>
        <w:pStyle w:val="NoSpacing"/>
        <w:rPr>
          <w:color w:val="C00000"/>
        </w:rPr>
      </w:pPr>
      <w:r w:rsidRPr="00C927B3">
        <w:rPr>
          <w:color w:val="C00000"/>
        </w:rPr>
        <w:t>A π bond is formed by the sideways overlap of parallel p orbitals. The electron density in the π bond lies above and below the internuclear axis.</w:t>
      </w:r>
    </w:p>
    <w:p w:rsidR="00C927B3" w:rsidRDefault="00C927B3" w:rsidP="00C927B3">
      <w:pPr>
        <w:pStyle w:val="NoSpacing"/>
        <w:rPr>
          <w:color w:val="C00000"/>
        </w:rPr>
      </w:pPr>
    </w:p>
    <w:p w:rsidR="00C927B3" w:rsidRPr="00C927B3" w:rsidRDefault="00C927B3" w:rsidP="00C927B3">
      <w:pPr>
        <w:pStyle w:val="NoSpacing"/>
      </w:pPr>
      <w:r w:rsidRPr="00C927B3">
        <w:t xml:space="preserve">A triple bond consists of one σ bond and two π bonds. </w:t>
      </w:r>
      <w:r w:rsidR="00166DF7">
        <w:t xml:space="preserve"> Ethyne </w:t>
      </w:r>
    </w:p>
    <w:p w:rsidR="00C927B3" w:rsidRDefault="00C927B3" w:rsidP="00C927B3">
      <w:pPr>
        <w:pStyle w:val="NoSpacing"/>
        <w:rPr>
          <w:color w:val="C00000"/>
        </w:rPr>
      </w:pPr>
    </w:p>
    <w:p w:rsidR="00C927B3" w:rsidRDefault="0077422C" w:rsidP="006A13D0">
      <w:pPr>
        <w:pStyle w:val="NoSpacing"/>
        <w:rPr>
          <w:color w:val="C00000"/>
        </w:rPr>
      </w:pPr>
      <w:r>
        <w:rPr>
          <w:noProof/>
          <w:color w:val="C00000"/>
          <w:lang w:eastAsia="en-US"/>
        </w:rPr>
        <w:t xml:space="preserve">                                           </w:t>
      </w:r>
      <w:r w:rsidR="00C927B3" w:rsidRPr="00C927B3">
        <w:rPr>
          <w:noProof/>
          <w:color w:val="C00000"/>
          <w:lang w:eastAsia="en-US"/>
        </w:rPr>
        <w:drawing>
          <wp:inline distT="0" distB="0" distL="0" distR="0">
            <wp:extent cx="3152775" cy="1960245"/>
            <wp:effectExtent l="0" t="0" r="9525"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52775" cy="1960245"/>
                    </a:xfrm>
                    <a:prstGeom prst="rect">
                      <a:avLst/>
                    </a:prstGeom>
                    <a:noFill/>
                    <a:ln>
                      <a:noFill/>
                    </a:ln>
                  </pic:spPr>
                </pic:pic>
              </a:graphicData>
            </a:graphic>
          </wp:inline>
        </w:drawing>
      </w:r>
    </w:p>
    <w:p w:rsidR="00D04D1A" w:rsidRPr="00D04D1A" w:rsidRDefault="00D04D1A" w:rsidP="006A13D0">
      <w:pPr>
        <w:pStyle w:val="NoSpacing"/>
      </w:pPr>
      <w:r w:rsidRPr="00D04D1A">
        <w:t xml:space="preserve">To summarise: </w:t>
      </w:r>
    </w:p>
    <w:p w:rsidR="00D04D1A" w:rsidRPr="00D04D1A" w:rsidRDefault="00D04D1A" w:rsidP="00D04D1A">
      <w:pPr>
        <w:pStyle w:val="NoSpacing"/>
        <w:numPr>
          <w:ilvl w:val="0"/>
          <w:numId w:val="4"/>
        </w:numPr>
      </w:pPr>
      <w:r w:rsidRPr="00D04D1A">
        <w:t>a single bond consists of a σ bond</w:t>
      </w:r>
    </w:p>
    <w:p w:rsidR="00D04D1A" w:rsidRPr="00D04D1A" w:rsidRDefault="00D04D1A" w:rsidP="00D04D1A">
      <w:pPr>
        <w:pStyle w:val="NoSpacing"/>
        <w:numPr>
          <w:ilvl w:val="0"/>
          <w:numId w:val="4"/>
        </w:numPr>
      </w:pPr>
      <w:r w:rsidRPr="00D04D1A">
        <w:t xml:space="preserve">a double bond consists of a σ bond and a π bond </w:t>
      </w:r>
    </w:p>
    <w:p w:rsidR="00C927B3" w:rsidRDefault="00D04D1A" w:rsidP="00D04D1A">
      <w:pPr>
        <w:pStyle w:val="NoSpacing"/>
        <w:numPr>
          <w:ilvl w:val="0"/>
          <w:numId w:val="4"/>
        </w:numPr>
      </w:pPr>
      <w:r w:rsidRPr="00D04D1A">
        <w:t>a triple bond consists of a σ bond and two π bonds.</w:t>
      </w:r>
    </w:p>
    <w:p w:rsidR="006D2A44" w:rsidRDefault="006D2A44" w:rsidP="006D2A44">
      <w:pPr>
        <w:pStyle w:val="NoSpacing"/>
      </w:pPr>
    </w:p>
    <w:p w:rsidR="006D2A44" w:rsidRDefault="0077422C" w:rsidP="006D2A44">
      <w:pPr>
        <w:pStyle w:val="NoSpacing"/>
        <w:rPr>
          <w:b/>
          <w:color w:val="002060"/>
        </w:rPr>
      </w:pPr>
      <w:r>
        <w:rPr>
          <w:b/>
          <w:color w:val="002060"/>
        </w:rPr>
        <w:t xml:space="preserve">                        </w:t>
      </w:r>
      <w:r w:rsidR="006D2A44" w:rsidRPr="006D2A44">
        <w:rPr>
          <w:b/>
          <w:color w:val="002060"/>
        </w:rPr>
        <w:t xml:space="preserve">Resonance and </w:t>
      </w:r>
      <w:r w:rsidR="006D2A44">
        <w:rPr>
          <w:b/>
          <w:color w:val="002060"/>
        </w:rPr>
        <w:t>delocalization</w:t>
      </w:r>
    </w:p>
    <w:p w:rsidR="006D2A44" w:rsidRDefault="006D2A44" w:rsidP="006D2A44">
      <w:pPr>
        <w:pStyle w:val="NoSpacing"/>
      </w:pPr>
      <w:r w:rsidRPr="006D2A44">
        <w:t>The Lewis structure for O</w:t>
      </w:r>
      <w:r w:rsidRPr="006D2A44">
        <w:rPr>
          <w:vertAlign w:val="subscript"/>
        </w:rPr>
        <w:t>3</w:t>
      </w:r>
      <w:r w:rsidRPr="006D2A44">
        <w:t xml:space="preserve"> with expected bond lengths.</w:t>
      </w:r>
      <w:r>
        <w:t xml:space="preserve"> </w:t>
      </w:r>
    </w:p>
    <w:p w:rsidR="006D2A44" w:rsidRDefault="006D2A44" w:rsidP="006D2A44">
      <w:pPr>
        <w:pStyle w:val="NoSpacing"/>
      </w:pPr>
      <w:r>
        <w:rPr>
          <w:noProof/>
          <w:lang w:eastAsia="en-US"/>
        </w:rPr>
        <mc:AlternateContent>
          <mc:Choice Requires="wps">
            <w:drawing>
              <wp:anchor distT="0" distB="0" distL="114300" distR="114300" simplePos="0" relativeHeight="251660288" behindDoc="0" locked="0" layoutInCell="1" allowOverlap="1">
                <wp:simplePos x="0" y="0"/>
                <wp:positionH relativeFrom="column">
                  <wp:posOffset>2631643</wp:posOffset>
                </wp:positionH>
                <wp:positionV relativeFrom="paragraph">
                  <wp:posOffset>114987</wp:posOffset>
                </wp:positionV>
                <wp:extent cx="3013863" cy="731520"/>
                <wp:effectExtent l="0" t="0" r="0" b="0"/>
                <wp:wrapNone/>
                <wp:docPr id="9" name="Text Box 9"/>
                <wp:cNvGraphicFramePr/>
                <a:graphic xmlns:a="http://schemas.openxmlformats.org/drawingml/2006/main">
                  <a:graphicData uri="http://schemas.microsoft.com/office/word/2010/wordprocessingShape">
                    <wps:wsp>
                      <wps:cNvSpPr txBox="1"/>
                      <wps:spPr>
                        <a:xfrm>
                          <a:off x="0" y="0"/>
                          <a:ext cx="3013863" cy="7315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D2A44" w:rsidRDefault="006D2A44">
                            <w:r w:rsidRPr="006D2A44">
                              <w:rPr>
                                <w:noProof/>
                                <w:lang w:eastAsia="en-US"/>
                              </w:rPr>
                              <w:drawing>
                                <wp:inline distT="0" distB="0" distL="0" distR="0">
                                  <wp:extent cx="2896819" cy="70167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11212" cy="70516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07.2pt;margin-top:9.05pt;width:237.3pt;height:57.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" fillcolor="white [3201]" stroked="f" strokeweight=".5pt">
                <v:textbox>
                  <w:txbxContent>
                    <w:p w:rsidR="006D2A44" w:rsidRDefault="006D2A44">
                      <w:r w:rsidRPr="006D2A44">
                        <w:rPr>
                          <w:noProof/>
                          <w:lang w:eastAsia="en-US"/>
                        </w:rPr>
                        <w:drawing>
                          <wp:inline distT="0" distB="0" distL="0" distR="0">
                            <wp:extent cx="2896819" cy="70167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11212" cy="705161"/>
                                    </a:xfrm>
                                    <a:prstGeom prst="rect">
                                      <a:avLst/>
                                    </a:prstGeom>
                                    <a:noFill/>
                                    <a:ln>
                                      <a:noFill/>
                                    </a:ln>
                                  </pic:spPr>
                                </pic:pic>
                              </a:graphicData>
                            </a:graphic>
                          </wp:inline>
                        </w:drawing>
                      </w:r>
                    </w:p>
                  </w:txbxContent>
                </v:textbox>
              </v:shape>
            </w:pict>
          </mc:Fallback>
        </mc:AlternateContent>
      </w:r>
    </w:p>
    <w:p w:rsidR="00ED148F" w:rsidRDefault="006D2A44" w:rsidP="006D2A44">
      <w:pPr>
        <w:pStyle w:val="NoSpacing"/>
      </w:pPr>
      <w:r>
        <w:rPr>
          <w:noProof/>
          <w:lang w:eastAsia="en-US"/>
        </w:rPr>
        <mc:AlternateContent>
          <mc:Choice Requires="wps">
            <w:drawing>
              <wp:anchor distT="0" distB="0" distL="114300" distR="114300" simplePos="0" relativeHeight="251659264" behindDoc="0" locked="0" layoutInCell="1" allowOverlap="1">
                <wp:simplePos x="0" y="0"/>
                <wp:positionH relativeFrom="column">
                  <wp:posOffset>-23774</wp:posOffset>
                </wp:positionH>
                <wp:positionV relativeFrom="paragraph">
                  <wp:posOffset>17323</wp:posOffset>
                </wp:positionV>
                <wp:extent cx="1989734" cy="555955"/>
                <wp:effectExtent l="0" t="0" r="0" b="0"/>
                <wp:wrapNone/>
                <wp:docPr id="7" name="Text Box 7"/>
                <wp:cNvGraphicFramePr/>
                <a:graphic xmlns:a="http://schemas.openxmlformats.org/drawingml/2006/main">
                  <a:graphicData uri="http://schemas.microsoft.com/office/word/2010/wordprocessingShape">
                    <wps:wsp>
                      <wps:cNvSpPr txBox="1"/>
                      <wps:spPr>
                        <a:xfrm>
                          <a:off x="0" y="0"/>
                          <a:ext cx="1989734" cy="5559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D2A44" w:rsidRDefault="006D2A44">
                            <w:r w:rsidRPr="006D2A44">
                              <w:rPr>
                                <w:noProof/>
                                <w:lang w:eastAsia="en-US"/>
                              </w:rPr>
                              <w:drawing>
                                <wp:inline distT="0" distB="0" distL="0" distR="0">
                                  <wp:extent cx="1786476" cy="577901"/>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94457" cy="58048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27" type="#_x0000_t202" style="position:absolute;margin-left:-1.85pt;margin-top:1.35pt;width:156.65pt;height:43.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" fillcolor="white [3201]" stroked="f" strokeweight=".5pt">
                <v:textbox>
                  <w:txbxContent>
                    <w:p w:rsidR="006D2A44" w:rsidRDefault="006D2A44">
                      <w:r w:rsidRPr="006D2A44">
                        <w:rPr>
                          <w:noProof/>
                          <w:lang w:eastAsia="en-US"/>
                        </w:rPr>
                        <w:drawing>
                          <wp:inline distT="0" distB="0" distL="0" distR="0">
                            <wp:extent cx="1786476" cy="577901"/>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94457" cy="580483"/>
                                    </a:xfrm>
                                    <a:prstGeom prst="rect">
                                      <a:avLst/>
                                    </a:prstGeom>
                                    <a:noFill/>
                                    <a:ln>
                                      <a:noFill/>
                                    </a:ln>
                                  </pic:spPr>
                                </pic:pic>
                              </a:graphicData>
                            </a:graphic>
                          </wp:inline>
                        </w:drawing>
                      </w:r>
                    </w:p>
                  </w:txbxContent>
                </v:textbox>
              </v:shape>
            </w:pict>
          </mc:Fallback>
        </mc:AlternateContent>
      </w:r>
    </w:p>
    <w:p w:rsidR="00ED148F" w:rsidRPr="00ED148F" w:rsidRDefault="00ED148F" w:rsidP="00ED148F"/>
    <w:p w:rsidR="00ED148F" w:rsidRDefault="00ED148F" w:rsidP="00ED148F">
      <w:pPr>
        <w:tabs>
          <w:tab w:val="center" w:pos="4320"/>
        </w:tabs>
      </w:pPr>
    </w:p>
    <w:p w:rsidR="006D2A44" w:rsidRPr="00ED148F" w:rsidRDefault="00ED148F" w:rsidP="00ED148F">
      <w:pPr>
        <w:pStyle w:val="ListParagraph"/>
        <w:numPr>
          <w:ilvl w:val="0"/>
          <w:numId w:val="5"/>
        </w:numPr>
        <w:tabs>
          <w:tab w:val="center" w:pos="4320"/>
        </w:tabs>
        <w:rPr>
          <w:i/>
          <w:sz w:val="18"/>
          <w:szCs w:val="18"/>
        </w:rPr>
      </w:pPr>
      <w:r w:rsidRPr="00ED148F">
        <w:rPr>
          <w:i/>
          <w:sz w:val="18"/>
          <w:szCs w:val="18"/>
        </w:rPr>
        <w:t>The Lewis structure for O</w:t>
      </w:r>
      <w:r w:rsidRPr="00ED148F">
        <w:rPr>
          <w:i/>
          <w:sz w:val="18"/>
          <w:szCs w:val="18"/>
          <w:vertAlign w:val="subscript"/>
        </w:rPr>
        <w:t>3</w:t>
      </w:r>
      <w:r w:rsidRPr="00ED148F">
        <w:rPr>
          <w:i/>
          <w:sz w:val="18"/>
          <w:szCs w:val="18"/>
        </w:rPr>
        <w:t xml:space="preserve"> with expected bond lengths</w:t>
      </w:r>
      <w:r w:rsidRPr="00ED148F">
        <w:rPr>
          <w:sz w:val="18"/>
          <w:szCs w:val="18"/>
        </w:rPr>
        <w:t xml:space="preserve">.       </w:t>
      </w:r>
      <w:r>
        <w:rPr>
          <w:sz w:val="18"/>
          <w:szCs w:val="18"/>
        </w:rPr>
        <w:t xml:space="preserve"> b. </w:t>
      </w:r>
      <w:r w:rsidRPr="00ED148F">
        <w:rPr>
          <w:i/>
          <w:sz w:val="18"/>
          <w:szCs w:val="18"/>
        </w:rPr>
        <w:t>Resonance structures for O</w:t>
      </w:r>
      <w:r w:rsidRPr="00ED148F">
        <w:rPr>
          <w:i/>
          <w:sz w:val="18"/>
          <w:szCs w:val="18"/>
          <w:vertAlign w:val="subscript"/>
        </w:rPr>
        <w:t>3</w:t>
      </w:r>
      <w:r w:rsidRPr="00ED148F">
        <w:rPr>
          <w:i/>
          <w:sz w:val="18"/>
          <w:szCs w:val="18"/>
        </w:rPr>
        <w:t xml:space="preserve">  </w:t>
      </w:r>
      <w:r>
        <w:t xml:space="preserve">   </w:t>
      </w:r>
      <w:r w:rsidRPr="00ED148F">
        <w:rPr>
          <w:i/>
          <w:sz w:val="18"/>
          <w:szCs w:val="18"/>
        </w:rPr>
        <w:t xml:space="preserve"> </w:t>
      </w:r>
    </w:p>
    <w:p w:rsidR="00ED148F" w:rsidRPr="00ED148F" w:rsidRDefault="00ED148F" w:rsidP="00ED148F">
      <w:pPr>
        <w:tabs>
          <w:tab w:val="center" w:pos="4320"/>
        </w:tabs>
      </w:pPr>
      <w:r w:rsidRPr="00ED148F">
        <w:t xml:space="preserve">It would be expected from this structure that there would be one short (O=O) and one long (O–O) bond. However, both bond lengths are equal at 0.128 nm. Neither of these structures </w:t>
      </w:r>
      <w:r>
        <w:t xml:space="preserve">in (b) </w:t>
      </w:r>
      <w:r w:rsidRPr="00ED148F">
        <w:t xml:space="preserve">alone can explain the equal O–O bond lengths, and so the idea of </w:t>
      </w:r>
      <w:r>
        <w:rPr>
          <w:b/>
        </w:rPr>
        <w:t>a resonance hybrid is used</w:t>
      </w:r>
      <w:r w:rsidRPr="00ED148F">
        <w:t>- a form that is neither one structure nor the other, but somewhere in between.</w:t>
      </w:r>
    </w:p>
    <w:p w:rsidR="00ED148F" w:rsidRDefault="0077422C" w:rsidP="00ED148F">
      <w:r>
        <w:t xml:space="preserve">                          </w:t>
      </w:r>
      <w:r w:rsidR="00ED148F" w:rsidRPr="00ED148F">
        <w:rPr>
          <w:noProof/>
          <w:lang w:eastAsia="en-US"/>
        </w:rPr>
        <w:drawing>
          <wp:inline distT="0" distB="0" distL="0" distR="0">
            <wp:extent cx="4354058" cy="942975"/>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86672" cy="950038"/>
                    </a:xfrm>
                    <a:prstGeom prst="rect">
                      <a:avLst/>
                    </a:prstGeom>
                    <a:noFill/>
                    <a:ln>
                      <a:noFill/>
                    </a:ln>
                  </pic:spPr>
                </pic:pic>
              </a:graphicData>
            </a:graphic>
          </wp:inline>
        </w:drawing>
      </w:r>
    </w:p>
    <w:p w:rsidR="00ED148F" w:rsidRDefault="00ED148F" w:rsidP="00ED148F">
      <w:r w:rsidRPr="00ED148F">
        <w:t>Two equivalent representations of the delocalisation in ozone. The dashed lines represent the delocalisation of electrons.</w:t>
      </w:r>
    </w:p>
    <w:p w:rsidR="00ED148F" w:rsidRDefault="00ED148F" w:rsidP="00ED148F">
      <w:r w:rsidRPr="00ED148F">
        <w:t>A more satisfying explanation of the equal bond lengths in O</w:t>
      </w:r>
      <w:r w:rsidRPr="0077422C">
        <w:rPr>
          <w:vertAlign w:val="subscript"/>
        </w:rPr>
        <w:t>3</w:t>
      </w:r>
      <w:r w:rsidRPr="00ED148F">
        <w:t xml:space="preserve"> comes from the idea of </w:t>
      </w:r>
      <w:r w:rsidRPr="00ED148F">
        <w:rPr>
          <w:b/>
        </w:rPr>
        <w:t>delocalisation of electrons.</w:t>
      </w:r>
      <w:r>
        <w:rPr>
          <w:b/>
        </w:rPr>
        <w:t xml:space="preserve"> </w:t>
      </w:r>
      <w:r w:rsidRPr="00ED148F">
        <w:t>Delocalisation is the sharing of a pair of electrons between three or more atoms.</w:t>
      </w:r>
      <w:r w:rsidR="00BC44F3">
        <w:t xml:space="preserve"> </w:t>
      </w:r>
      <w:r w:rsidR="00BC44F3" w:rsidRPr="00BC44F3">
        <w:t>The delocalised system can be shown using dashed lines between atoms</w:t>
      </w:r>
      <w:r w:rsidR="00BC44F3">
        <w:t>.</w:t>
      </w:r>
    </w:p>
    <w:p w:rsidR="00230355" w:rsidRDefault="00230355" w:rsidP="00ED148F">
      <w:pPr>
        <w:rPr>
          <w:b/>
          <w:sz w:val="28"/>
          <w:szCs w:val="28"/>
        </w:rPr>
      </w:pPr>
    </w:p>
    <w:p w:rsidR="00426874" w:rsidRPr="00734F79" w:rsidRDefault="00426874" w:rsidP="00ED148F">
      <w:pPr>
        <w:rPr>
          <w:b/>
          <w:sz w:val="28"/>
          <w:szCs w:val="28"/>
        </w:rPr>
      </w:pPr>
      <w:r w:rsidRPr="00734F79">
        <w:rPr>
          <w:b/>
          <w:sz w:val="28"/>
          <w:szCs w:val="28"/>
        </w:rPr>
        <w:lastRenderedPageBreak/>
        <w:t xml:space="preserve">Bond order </w:t>
      </w:r>
    </w:p>
    <w:p w:rsidR="00426874" w:rsidRDefault="00426874" w:rsidP="00ED148F">
      <w:r w:rsidRPr="00426874">
        <w:t>A single bond is said to have a bond order of 1, a double bond has bond order 2 and a triple bond has bond order 3.</w:t>
      </w:r>
    </w:p>
    <w:p w:rsidR="00426874" w:rsidRDefault="00426874" w:rsidP="00ED148F">
      <w:r w:rsidRPr="00426874">
        <w:t>Because the π bond in ozone is shared between two O–O bonds rather than just one, we consider that each bond has a half share of it, and we talk about ozone having a bond order of 1.5.</w:t>
      </w:r>
    </w:p>
    <w:p w:rsidR="00426874" w:rsidRDefault="00426874" w:rsidP="00ED148F">
      <w:r>
        <w:t xml:space="preserve">Other examples of resonance structures. </w:t>
      </w:r>
    </w:p>
    <w:p w:rsidR="00426874" w:rsidRPr="00426874" w:rsidRDefault="00426874" w:rsidP="00ED148F">
      <w:pPr>
        <w:rPr>
          <w:b/>
        </w:rPr>
      </w:pPr>
      <w:r w:rsidRPr="00426874">
        <w:rPr>
          <w:b/>
        </w:rPr>
        <w:t>Question</w:t>
      </w:r>
    </w:p>
    <w:p w:rsidR="00426874" w:rsidRDefault="00426874" w:rsidP="00426874">
      <w:pPr>
        <w:pStyle w:val="ListParagraph"/>
        <w:numPr>
          <w:ilvl w:val="0"/>
          <w:numId w:val="6"/>
        </w:numPr>
        <w:rPr>
          <w:b/>
        </w:rPr>
      </w:pPr>
      <w:r w:rsidRPr="00426874">
        <w:rPr>
          <w:b/>
        </w:rPr>
        <w:t>NO</w:t>
      </w:r>
      <w:r w:rsidRPr="00426874">
        <w:rPr>
          <w:b/>
          <w:vertAlign w:val="subscript"/>
        </w:rPr>
        <w:t>2</w:t>
      </w:r>
      <w:r w:rsidRPr="00426874">
        <w:rPr>
          <w:b/>
          <w:vertAlign w:val="superscript"/>
        </w:rPr>
        <w:t xml:space="preserve">− </w:t>
      </w:r>
      <w:r w:rsidRPr="00426874">
        <w:rPr>
          <w:b/>
        </w:rPr>
        <w:t>is isoelectronic with O</w:t>
      </w:r>
      <w:r w:rsidRPr="00426874">
        <w:rPr>
          <w:b/>
          <w:vertAlign w:val="subscript"/>
        </w:rPr>
        <w:t xml:space="preserve">3 </w:t>
      </w:r>
      <w:r w:rsidRPr="00426874">
        <w:rPr>
          <w:b/>
        </w:rPr>
        <w:t>and the bonding can be described in the same way. Draw the Lewis and resonance structure for NO</w:t>
      </w:r>
      <w:r w:rsidRPr="00426874">
        <w:rPr>
          <w:b/>
          <w:vertAlign w:val="subscript"/>
        </w:rPr>
        <w:t>2</w:t>
      </w:r>
      <w:r w:rsidRPr="00426874">
        <w:rPr>
          <w:b/>
          <w:vertAlign w:val="superscript"/>
        </w:rPr>
        <w:t>−</w:t>
      </w:r>
      <w:r w:rsidRPr="00426874">
        <w:rPr>
          <w:b/>
        </w:rPr>
        <w:t>.</w:t>
      </w:r>
    </w:p>
    <w:p w:rsidR="00426874" w:rsidRDefault="00426874" w:rsidP="00426874">
      <w:pPr>
        <w:rPr>
          <w:b/>
        </w:rPr>
      </w:pPr>
    </w:p>
    <w:p w:rsidR="00426874" w:rsidRDefault="00426874" w:rsidP="00426874">
      <w:pPr>
        <w:rPr>
          <w:b/>
        </w:rPr>
      </w:pPr>
    </w:p>
    <w:p w:rsidR="00426874" w:rsidRDefault="00426874" w:rsidP="00426874">
      <w:pPr>
        <w:rPr>
          <w:b/>
        </w:rPr>
      </w:pPr>
    </w:p>
    <w:p w:rsidR="00426874" w:rsidRDefault="00426874" w:rsidP="00426874">
      <w:pPr>
        <w:rPr>
          <w:b/>
        </w:rPr>
      </w:pPr>
    </w:p>
    <w:p w:rsidR="00426874" w:rsidRPr="00426874" w:rsidRDefault="00426874" w:rsidP="00426874">
      <w:pPr>
        <w:pStyle w:val="ListParagraph"/>
        <w:numPr>
          <w:ilvl w:val="0"/>
          <w:numId w:val="6"/>
        </w:numPr>
        <w:rPr>
          <w:b/>
        </w:rPr>
      </w:pPr>
      <w:r>
        <w:rPr>
          <w:b/>
        </w:rPr>
        <w:t>Draw and describe the resonance structure for the carbonate ion</w:t>
      </w:r>
      <w:r w:rsidR="00230355">
        <w:rPr>
          <w:b/>
        </w:rPr>
        <w:t xml:space="preserve"> (C</w:t>
      </w:r>
      <w:r w:rsidR="00230355" w:rsidRPr="00426874">
        <w:rPr>
          <w:b/>
        </w:rPr>
        <w:t>O</w:t>
      </w:r>
      <w:r w:rsidR="00230355">
        <w:rPr>
          <w:b/>
          <w:vertAlign w:val="subscript"/>
        </w:rPr>
        <w:t>3</w:t>
      </w:r>
      <w:r w:rsidR="00230355">
        <w:rPr>
          <w:b/>
          <w:vertAlign w:val="superscript"/>
        </w:rPr>
        <w:t>2-</w:t>
      </w:r>
      <w:r w:rsidR="00230355">
        <w:rPr>
          <w:b/>
        </w:rPr>
        <w:t xml:space="preserve">) </w:t>
      </w:r>
      <w:r>
        <w:rPr>
          <w:b/>
        </w:rPr>
        <w:t>and benzene</w:t>
      </w:r>
      <w:r w:rsidR="00230355">
        <w:rPr>
          <w:b/>
        </w:rPr>
        <w:t xml:space="preserve"> (C</w:t>
      </w:r>
      <w:r w:rsidR="00230355" w:rsidRPr="00230355">
        <w:rPr>
          <w:b/>
          <w:vertAlign w:val="subscript"/>
        </w:rPr>
        <w:t>6</w:t>
      </w:r>
      <w:r w:rsidR="00230355">
        <w:rPr>
          <w:b/>
        </w:rPr>
        <w:t>H</w:t>
      </w:r>
      <w:r w:rsidR="00230355" w:rsidRPr="00230355">
        <w:rPr>
          <w:b/>
          <w:vertAlign w:val="subscript"/>
        </w:rPr>
        <w:t>6</w:t>
      </w:r>
      <w:r w:rsidR="00230355">
        <w:rPr>
          <w:b/>
        </w:rPr>
        <w:t>)</w:t>
      </w:r>
      <w:r>
        <w:rPr>
          <w:b/>
        </w:rPr>
        <w:t xml:space="preserve">. </w:t>
      </w:r>
    </w:p>
    <w:p w:rsidR="00426874" w:rsidRDefault="00426874" w:rsidP="00ED148F"/>
    <w:p w:rsidR="00426874" w:rsidRDefault="00426874" w:rsidP="00ED148F"/>
    <w:p w:rsidR="00426874" w:rsidRDefault="00426874" w:rsidP="00ED148F"/>
    <w:p w:rsidR="00426874" w:rsidRDefault="00426874" w:rsidP="00ED148F"/>
    <w:p w:rsidR="00426874" w:rsidRDefault="00426874" w:rsidP="00ED148F"/>
    <w:p w:rsidR="00426874" w:rsidRDefault="00426874" w:rsidP="00ED148F"/>
    <w:p w:rsidR="00426874" w:rsidRDefault="00083258" w:rsidP="00ED148F">
      <w:pPr>
        <w:rPr>
          <w:b/>
          <w:color w:val="002060"/>
        </w:rPr>
      </w:pPr>
      <w:r>
        <w:rPr>
          <w:b/>
          <w:color w:val="002060"/>
        </w:rPr>
        <w:t xml:space="preserve">                    </w:t>
      </w:r>
      <w:r w:rsidR="00426874" w:rsidRPr="00426874">
        <w:rPr>
          <w:b/>
          <w:color w:val="002060"/>
        </w:rPr>
        <w:t>Absorption of ultraviolet light in the atmosphere</w:t>
      </w:r>
    </w:p>
    <w:p w:rsidR="00083258" w:rsidRDefault="00083258" w:rsidP="00ED148F">
      <w:r w:rsidRPr="00083258">
        <w:t>Ozone (O</w:t>
      </w:r>
      <w:r w:rsidRPr="00083258">
        <w:rPr>
          <w:vertAlign w:val="subscript"/>
        </w:rPr>
        <w:t>3</w:t>
      </w:r>
      <w:r w:rsidRPr="00083258">
        <w:t>) and oxygen (O</w:t>
      </w:r>
      <w:r w:rsidRPr="00083258">
        <w:rPr>
          <w:vertAlign w:val="subscript"/>
        </w:rPr>
        <w:t>2</w:t>
      </w:r>
      <w:r w:rsidRPr="00083258">
        <w:t>) are important in protecting the surface of the Earth from the damaging effects of ultraviolet radiation. The ‘ozone layer’ is a region in the stratosphere where there is a higher concentration of ozone.</w:t>
      </w:r>
      <w:r>
        <w:t xml:space="preserve"> </w:t>
      </w:r>
      <w:r w:rsidRPr="00083258">
        <w:t>Even in the ozone layer, the concentration of ozone is very low</w:t>
      </w:r>
      <w:r>
        <w:t>.</w:t>
      </w:r>
    </w:p>
    <w:p w:rsidR="00083258" w:rsidRPr="00083258" w:rsidRDefault="00083258" w:rsidP="00ED148F">
      <w:pPr>
        <w:rPr>
          <w:b/>
        </w:rPr>
      </w:pPr>
      <w:r w:rsidRPr="00083258">
        <w:rPr>
          <w:b/>
        </w:rPr>
        <w:t xml:space="preserve">Ultraviolet (UV) light from the Sun reaching the Earth can be divided into three components: </w:t>
      </w:r>
    </w:p>
    <w:p w:rsidR="00083258" w:rsidRDefault="00083258" w:rsidP="00083258">
      <w:pPr>
        <w:pStyle w:val="ListParagraph"/>
        <w:numPr>
          <w:ilvl w:val="0"/>
          <w:numId w:val="7"/>
        </w:numPr>
      </w:pPr>
      <w:r w:rsidRPr="00083258">
        <w:t>UV-</w:t>
      </w:r>
      <w:r>
        <w:t xml:space="preserve">C λ &lt; 280 nm (highest energy) </w:t>
      </w:r>
    </w:p>
    <w:p w:rsidR="00083258" w:rsidRDefault="00083258" w:rsidP="00083258">
      <w:pPr>
        <w:pStyle w:val="ListParagraph"/>
        <w:numPr>
          <w:ilvl w:val="0"/>
          <w:numId w:val="7"/>
        </w:numPr>
      </w:pPr>
      <w:r>
        <w:t xml:space="preserve">UV-B λ = 280–320 nm </w:t>
      </w:r>
    </w:p>
    <w:p w:rsidR="00426874" w:rsidRDefault="00083258" w:rsidP="00083258">
      <w:pPr>
        <w:pStyle w:val="ListParagraph"/>
        <w:numPr>
          <w:ilvl w:val="0"/>
          <w:numId w:val="7"/>
        </w:numPr>
      </w:pPr>
      <w:r w:rsidRPr="00083258">
        <w:t>UV-A λ = 320–400 nm</w:t>
      </w:r>
    </w:p>
    <w:p w:rsidR="00083258" w:rsidRDefault="00083258" w:rsidP="00083258">
      <w:r w:rsidRPr="00083258">
        <w:t>The highest energy UV</w:t>
      </w:r>
      <w:r>
        <w:t>-C</w:t>
      </w:r>
      <w:r w:rsidRPr="00083258">
        <w:t xml:space="preserve"> radiation</w:t>
      </w:r>
      <w:r w:rsidR="005224A8">
        <w:t xml:space="preserve"> (</w:t>
      </w:r>
      <w:r w:rsidR="005224A8" w:rsidRPr="005224A8">
        <w:t>shorter than 242 nm</w:t>
      </w:r>
      <w:r w:rsidR="005224A8">
        <w:t>)</w:t>
      </w:r>
      <w:r w:rsidR="005224A8" w:rsidRPr="005224A8">
        <w:t xml:space="preserve"> </w:t>
      </w:r>
      <w:r w:rsidR="005224A8" w:rsidRPr="00083258">
        <w:t>is</w:t>
      </w:r>
      <w:r w:rsidRPr="00083258">
        <w:t xml:space="preserve"> absorbed by O</w:t>
      </w:r>
      <w:r w:rsidRPr="00083258">
        <w:rPr>
          <w:vertAlign w:val="subscript"/>
        </w:rPr>
        <w:t>2</w:t>
      </w:r>
      <w:r w:rsidRPr="00083258">
        <w:t xml:space="preserve"> molecules in the atmosphere, which causes them to undergo dissociation into oxygen free radicals:</w:t>
      </w:r>
    </w:p>
    <w:p w:rsidR="00083258" w:rsidRDefault="00083258" w:rsidP="00083258">
      <w:r>
        <w:t xml:space="preserve">                                          </w:t>
      </w:r>
      <w:r w:rsidRPr="00083258">
        <w:rPr>
          <w:rFonts w:hint="eastAsia"/>
        </w:rPr>
        <w:t>O</w:t>
      </w:r>
      <w:r w:rsidRPr="005224A8">
        <w:rPr>
          <w:rFonts w:hint="eastAsia"/>
          <w:vertAlign w:val="subscript"/>
        </w:rPr>
        <w:t>2</w:t>
      </w:r>
      <w:r w:rsidRPr="00083258">
        <w:rPr>
          <w:rFonts w:hint="eastAsia"/>
        </w:rPr>
        <w:t xml:space="preserve"> </w:t>
      </w:r>
      <w:r w:rsidRPr="00083258">
        <w:rPr>
          <w:rFonts w:hint="eastAsia"/>
        </w:rPr>
        <w:t>→</w:t>
      </w:r>
      <w:r w:rsidRPr="00083258">
        <w:rPr>
          <w:rFonts w:hint="eastAsia"/>
        </w:rPr>
        <w:t xml:space="preserve"> 2O</w:t>
      </w:r>
      <w:r w:rsidRPr="00083258">
        <w:rPr>
          <w:rFonts w:hint="eastAsia"/>
        </w:rPr>
        <w:t>•</w:t>
      </w:r>
    </w:p>
    <w:p w:rsidR="005224A8" w:rsidRDefault="00083258" w:rsidP="00083258">
      <w:r w:rsidRPr="00083258">
        <w:lastRenderedPageBreak/>
        <w:t>The bond between the atoms in an O</w:t>
      </w:r>
      <w:r w:rsidRPr="005224A8">
        <w:rPr>
          <w:vertAlign w:val="subscript"/>
        </w:rPr>
        <w:t xml:space="preserve">2 </w:t>
      </w:r>
      <w:r w:rsidRPr="00083258">
        <w:t>molecule is a double bond (bond order 2), but O</w:t>
      </w:r>
      <w:r w:rsidRPr="005224A8">
        <w:rPr>
          <w:vertAlign w:val="subscript"/>
        </w:rPr>
        <w:t>3</w:t>
      </w:r>
      <w:r w:rsidRPr="00083258">
        <w:t xml:space="preserve"> has a delocalised structure where the bond orde</w:t>
      </w:r>
      <w:r w:rsidR="005224A8">
        <w:t>r is 1.5. This means that the O-</w:t>
      </w:r>
      <w:r w:rsidRPr="00083258">
        <w:t>O bond in O</w:t>
      </w:r>
      <w:r w:rsidRPr="005224A8">
        <w:rPr>
          <w:vertAlign w:val="subscript"/>
        </w:rPr>
        <w:t>3</w:t>
      </w:r>
      <w:r w:rsidRPr="00083258">
        <w:t xml:space="preserve"> is weaker than the O=O in O</w:t>
      </w:r>
      <w:r w:rsidRPr="005224A8">
        <w:rPr>
          <w:vertAlign w:val="subscript"/>
        </w:rPr>
        <w:t>2</w:t>
      </w:r>
      <w:r w:rsidRPr="00083258">
        <w:t xml:space="preserve"> and so lower energy (longer wavelength) radiation </w:t>
      </w:r>
      <w:r w:rsidRPr="00083258">
        <w:rPr>
          <w:rFonts w:hint="eastAsia"/>
        </w:rPr>
        <w:t>(up to 330 nm) is absorbed by O3 molecules to break the bond:</w:t>
      </w:r>
    </w:p>
    <w:p w:rsidR="00083258" w:rsidRDefault="005224A8" w:rsidP="00083258">
      <w:r>
        <w:t xml:space="preserve">                                       </w:t>
      </w:r>
      <w:r w:rsidR="00083258" w:rsidRPr="00083258">
        <w:rPr>
          <w:rFonts w:hint="eastAsia"/>
        </w:rPr>
        <w:t xml:space="preserve"> O</w:t>
      </w:r>
      <w:r w:rsidR="00083258" w:rsidRPr="005224A8">
        <w:rPr>
          <w:rFonts w:hint="eastAsia"/>
          <w:vertAlign w:val="subscript"/>
        </w:rPr>
        <w:t xml:space="preserve">3 </w:t>
      </w:r>
      <w:r w:rsidR="00083258" w:rsidRPr="00083258">
        <w:rPr>
          <w:rFonts w:hint="eastAsia"/>
        </w:rPr>
        <w:t>→</w:t>
      </w:r>
      <w:r w:rsidR="00083258" w:rsidRPr="00083258">
        <w:rPr>
          <w:rFonts w:hint="eastAsia"/>
        </w:rPr>
        <w:t xml:space="preserve"> O</w:t>
      </w:r>
      <w:r w:rsidR="00083258" w:rsidRPr="00083258">
        <w:rPr>
          <w:rFonts w:hint="eastAsia"/>
        </w:rPr>
        <w:t>•</w:t>
      </w:r>
      <w:r w:rsidR="00083258" w:rsidRPr="00083258">
        <w:rPr>
          <w:rFonts w:hint="eastAsia"/>
        </w:rPr>
        <w:t xml:space="preserve"> + O</w:t>
      </w:r>
      <w:r w:rsidR="00083258" w:rsidRPr="005224A8">
        <w:rPr>
          <w:rFonts w:hint="eastAsia"/>
          <w:vertAlign w:val="subscript"/>
        </w:rPr>
        <w:t>2</w:t>
      </w:r>
      <w:r>
        <w:t xml:space="preserve"> </w:t>
      </w:r>
    </w:p>
    <w:p w:rsidR="005224A8" w:rsidRDefault="005224A8" w:rsidP="00083258">
      <w:r w:rsidRPr="005224A8">
        <w:t>So, ozone molecules are particularly effective at absorbing lower energy UV-B radiation (and some UV-C). In the process the molecule is split apart into an oxygen molecule and an oxygen atom</w:t>
      </w:r>
      <w:r>
        <w:t xml:space="preserve">. </w:t>
      </w:r>
    </w:p>
    <w:p w:rsidR="005224A8" w:rsidRPr="005224A8" w:rsidRDefault="005224A8" w:rsidP="00083258">
      <w:r w:rsidRPr="005224A8">
        <w:t xml:space="preserve">All the UV-C and most of the UV-B reaching the Earth from the Sun is absorbed by </w:t>
      </w:r>
      <w:r w:rsidRPr="00D7729A">
        <w:rPr>
          <w:b/>
        </w:rPr>
        <w:t>oxygen (O</w:t>
      </w:r>
      <w:r w:rsidRPr="00D7729A">
        <w:rPr>
          <w:b/>
          <w:vertAlign w:val="subscript"/>
        </w:rPr>
        <w:t>2</w:t>
      </w:r>
      <w:r w:rsidRPr="00D7729A">
        <w:rPr>
          <w:b/>
        </w:rPr>
        <w:t>) in the upper parts</w:t>
      </w:r>
      <w:r w:rsidRPr="005224A8">
        <w:t xml:space="preserve"> of the atmosphere and by ozone (O</w:t>
      </w:r>
      <w:r w:rsidRPr="005224A8">
        <w:rPr>
          <w:vertAlign w:val="subscript"/>
        </w:rPr>
        <w:t>3</w:t>
      </w:r>
      <w:r w:rsidRPr="005224A8">
        <w:t xml:space="preserve">) </w:t>
      </w:r>
      <w:r w:rsidRPr="00D7729A">
        <w:rPr>
          <w:b/>
        </w:rPr>
        <w:t>in the stratosphere</w:t>
      </w:r>
      <w:r w:rsidRPr="005224A8">
        <w:t xml:space="preserve"> before it reaches the Earth’s surface</w:t>
      </w:r>
      <w:r>
        <w:t xml:space="preserve"> and only the less harmful UV- A reaches the earth. </w:t>
      </w:r>
    </w:p>
    <w:p w:rsidR="00425D8D" w:rsidRDefault="00425D8D" w:rsidP="00ED148F">
      <w:pPr>
        <w:rPr>
          <w:b/>
          <w:color w:val="002060"/>
        </w:rPr>
      </w:pPr>
      <w:r>
        <w:rPr>
          <w:b/>
          <w:color w:val="002060"/>
        </w:rPr>
        <w:t xml:space="preserve">            </w:t>
      </w:r>
      <w:r w:rsidRPr="00425D8D">
        <w:rPr>
          <w:b/>
          <w:noProof/>
          <w:color w:val="002060"/>
          <w:lang w:eastAsia="en-US"/>
        </w:rPr>
        <w:drawing>
          <wp:inline distT="0" distB="0" distL="0" distR="0">
            <wp:extent cx="2735580" cy="2494280"/>
            <wp:effectExtent l="0" t="0" r="762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35580" cy="2494280"/>
                    </a:xfrm>
                    <a:prstGeom prst="rect">
                      <a:avLst/>
                    </a:prstGeom>
                    <a:noFill/>
                    <a:ln>
                      <a:noFill/>
                    </a:ln>
                  </pic:spPr>
                </pic:pic>
              </a:graphicData>
            </a:graphic>
          </wp:inline>
        </w:drawing>
      </w:r>
    </w:p>
    <w:p w:rsidR="00425D8D" w:rsidRPr="00BF48D8" w:rsidRDefault="00BF48D8" w:rsidP="00ED148F">
      <w:pPr>
        <w:rPr>
          <w:i/>
          <w:color w:val="002060"/>
        </w:rPr>
      </w:pPr>
      <w:r>
        <w:rPr>
          <w:b/>
          <w:color w:val="002060"/>
        </w:rPr>
        <w:t xml:space="preserve">                 </w:t>
      </w:r>
      <w:r w:rsidRPr="00BF48D8">
        <w:rPr>
          <w:b/>
          <w:i/>
          <w:color w:val="002060"/>
        </w:rPr>
        <w:t xml:space="preserve"> </w:t>
      </w:r>
      <w:r w:rsidRPr="00BF48D8">
        <w:rPr>
          <w:i/>
          <w:color w:val="002060"/>
        </w:rPr>
        <w:t>Absorption of UV radiation in the atmosphere.</w:t>
      </w:r>
    </w:p>
    <w:p w:rsidR="00426874" w:rsidRPr="001961BC" w:rsidRDefault="005224A8" w:rsidP="00ED148F">
      <w:pPr>
        <w:rPr>
          <w:b/>
          <w:color w:val="002060"/>
          <w:sz w:val="24"/>
          <w:szCs w:val="24"/>
          <w:vertAlign w:val="subscript"/>
        </w:rPr>
      </w:pPr>
      <w:r w:rsidRPr="001961BC">
        <w:rPr>
          <w:b/>
          <w:color w:val="002060"/>
          <w:sz w:val="24"/>
          <w:szCs w:val="24"/>
        </w:rPr>
        <w:t>Catalysis of ozone depletion by CFCs and NO</w:t>
      </w:r>
      <w:r w:rsidRPr="001961BC">
        <w:rPr>
          <w:b/>
          <w:color w:val="002060"/>
          <w:sz w:val="24"/>
          <w:szCs w:val="24"/>
          <w:vertAlign w:val="subscript"/>
        </w:rPr>
        <w:t xml:space="preserve">x  </w:t>
      </w:r>
    </w:p>
    <w:p w:rsidR="00BF48D8" w:rsidRPr="001961BC" w:rsidRDefault="00BF48D8" w:rsidP="00ED148F">
      <w:r w:rsidRPr="001961BC">
        <w:t>These compounds produce highly reactive free radicals that catalyse the decomposition of ozone to oxygen.</w:t>
      </w:r>
    </w:p>
    <w:p w:rsidR="00BF48D8" w:rsidRPr="001961BC" w:rsidRDefault="00BF48D8" w:rsidP="00ED148F">
      <w:r w:rsidRPr="001961BC">
        <w:t>Nitrogen monoxide, NO, is produced in vehicle engines by direct combination of nitrogen and oxygen from the air at high temperatures. It is a free radical as it has an odd number of electrons. Nitrogen dioxide, NO</w:t>
      </w:r>
      <w:r w:rsidRPr="00F67FA4">
        <w:rPr>
          <w:vertAlign w:val="subscript"/>
        </w:rPr>
        <w:t>2</w:t>
      </w:r>
      <w:r w:rsidRPr="001961BC">
        <w:t xml:space="preserve">, forms from the oxidation of nitrogen oxide and is also </w:t>
      </w:r>
      <w:r w:rsidRPr="00D7729A">
        <w:rPr>
          <w:b/>
        </w:rPr>
        <w:t>a free radical</w:t>
      </w:r>
      <w:r w:rsidR="00D7729A">
        <w:rPr>
          <w:b/>
        </w:rPr>
        <w:t xml:space="preserve"> (an atom/ unpaired electron on an atom)</w:t>
      </w:r>
      <w:r w:rsidRPr="00D7729A">
        <w:rPr>
          <w:b/>
        </w:rPr>
        <w:t>.</w:t>
      </w:r>
    </w:p>
    <w:p w:rsidR="00BF48D8" w:rsidRPr="001961BC" w:rsidRDefault="00BF48D8" w:rsidP="00ED148F">
      <w:pPr>
        <w:rPr>
          <w:b/>
        </w:rPr>
      </w:pPr>
      <w:r w:rsidRPr="001961BC">
        <w:rPr>
          <w:b/>
        </w:rPr>
        <w:t>Equations:</w:t>
      </w:r>
    </w:p>
    <w:p w:rsidR="00BF48D8" w:rsidRPr="001961BC" w:rsidRDefault="00D7729A" w:rsidP="00ED148F">
      <w:r>
        <w:rPr>
          <w:rFonts w:hint="eastAsia"/>
        </w:rPr>
        <w:t>NO</w:t>
      </w:r>
      <w:r w:rsidR="00BF48D8" w:rsidRPr="001961BC">
        <w:rPr>
          <w:rFonts w:hint="eastAsia"/>
        </w:rPr>
        <w:t>·</w:t>
      </w:r>
      <w:r w:rsidR="00BF48D8" w:rsidRPr="001961BC">
        <w:t xml:space="preserve"> (</w:t>
      </w:r>
      <w:r w:rsidR="00BF48D8" w:rsidRPr="001961BC">
        <w:rPr>
          <w:rFonts w:hint="eastAsia"/>
        </w:rPr>
        <w:t xml:space="preserve">g) + </w:t>
      </w:r>
      <w:r w:rsidR="00BF48D8" w:rsidRPr="001961BC">
        <w:t>O</w:t>
      </w:r>
      <w:r w:rsidR="00BF48D8" w:rsidRPr="001961BC">
        <w:rPr>
          <w:vertAlign w:val="subscript"/>
        </w:rPr>
        <w:t>3</w:t>
      </w:r>
      <w:r w:rsidR="00BF48D8" w:rsidRPr="001961BC">
        <w:t xml:space="preserve"> (</w:t>
      </w:r>
      <w:r w:rsidR="00BF48D8" w:rsidRPr="001961BC">
        <w:rPr>
          <w:rFonts w:hint="eastAsia"/>
        </w:rPr>
        <w:t xml:space="preserve">g) </w:t>
      </w:r>
      <w:r w:rsidR="00BF48D8" w:rsidRPr="001961BC">
        <w:rPr>
          <w:rFonts w:hint="eastAsia"/>
        </w:rPr>
        <w:t>→</w:t>
      </w:r>
      <w:r w:rsidR="00BF48D8" w:rsidRPr="001961BC">
        <w:rPr>
          <w:rFonts w:hint="eastAsia"/>
        </w:rPr>
        <w:t xml:space="preserve"> NO</w:t>
      </w:r>
      <w:r w:rsidR="00BF48D8" w:rsidRPr="00D7729A">
        <w:rPr>
          <w:rFonts w:hint="eastAsia"/>
          <w:vertAlign w:val="subscript"/>
        </w:rPr>
        <w:t>2</w:t>
      </w:r>
      <w:r w:rsidR="00BF48D8" w:rsidRPr="001961BC">
        <w:rPr>
          <w:rFonts w:hint="eastAsia"/>
        </w:rPr>
        <w:t>·</w:t>
      </w:r>
      <w:r w:rsidR="00BF48D8" w:rsidRPr="001961BC">
        <w:t xml:space="preserve"> (</w:t>
      </w:r>
      <w:r w:rsidR="00BF48D8" w:rsidRPr="001961BC">
        <w:rPr>
          <w:rFonts w:hint="eastAsia"/>
        </w:rPr>
        <w:t xml:space="preserve">g) + </w:t>
      </w:r>
      <w:r w:rsidR="00BF48D8" w:rsidRPr="001961BC">
        <w:t>O</w:t>
      </w:r>
      <w:r w:rsidR="00BF48D8" w:rsidRPr="001961BC">
        <w:rPr>
          <w:vertAlign w:val="subscript"/>
        </w:rPr>
        <w:t>2</w:t>
      </w:r>
      <w:r w:rsidR="00BF48D8" w:rsidRPr="001961BC">
        <w:t xml:space="preserve"> (</w:t>
      </w:r>
      <w:r w:rsidR="00BF48D8" w:rsidRPr="001961BC">
        <w:rPr>
          <w:rFonts w:hint="eastAsia"/>
        </w:rPr>
        <w:t xml:space="preserve">g) </w:t>
      </w:r>
      <w:r>
        <w:t xml:space="preserve">              (Depletion)</w:t>
      </w:r>
    </w:p>
    <w:p w:rsidR="00BF48D8" w:rsidRPr="001961BC" w:rsidRDefault="00BF48D8" w:rsidP="00ED148F">
      <w:r w:rsidRPr="001961BC">
        <w:rPr>
          <w:rFonts w:hint="eastAsia"/>
        </w:rPr>
        <w:t>NO</w:t>
      </w:r>
      <w:r w:rsidRPr="001961BC">
        <w:rPr>
          <w:rFonts w:hint="eastAsia"/>
          <w:vertAlign w:val="subscript"/>
        </w:rPr>
        <w:t>2</w:t>
      </w:r>
      <w:r w:rsidRPr="001961BC">
        <w:rPr>
          <w:rFonts w:hint="eastAsia"/>
        </w:rPr>
        <w:t>·</w:t>
      </w:r>
      <w:r w:rsidRPr="001961BC">
        <w:t xml:space="preserve"> (</w:t>
      </w:r>
      <w:r w:rsidRPr="001961BC">
        <w:rPr>
          <w:rFonts w:hint="eastAsia"/>
        </w:rPr>
        <w:t>g) + O</w:t>
      </w:r>
      <w:r w:rsidRPr="001961BC">
        <w:rPr>
          <w:rFonts w:hint="eastAsia"/>
        </w:rPr>
        <w:t>·</w:t>
      </w:r>
      <w:r w:rsidRPr="001961BC">
        <w:t xml:space="preserve"> (</w:t>
      </w:r>
      <w:r w:rsidRPr="001961BC">
        <w:rPr>
          <w:rFonts w:hint="eastAsia"/>
        </w:rPr>
        <w:t xml:space="preserve">g) </w:t>
      </w:r>
      <w:r w:rsidRPr="001961BC">
        <w:rPr>
          <w:rFonts w:hint="eastAsia"/>
        </w:rPr>
        <w:t>→</w:t>
      </w:r>
      <w:r w:rsidRPr="001961BC">
        <w:rPr>
          <w:rFonts w:hint="eastAsia"/>
        </w:rPr>
        <w:t xml:space="preserve"> NO</w:t>
      </w:r>
      <w:r w:rsidRPr="001961BC">
        <w:rPr>
          <w:rFonts w:hint="eastAsia"/>
        </w:rPr>
        <w:t>·</w:t>
      </w:r>
      <w:r w:rsidRPr="001961BC">
        <w:t xml:space="preserve"> (</w:t>
      </w:r>
      <w:r w:rsidRPr="001961BC">
        <w:rPr>
          <w:rFonts w:hint="eastAsia"/>
        </w:rPr>
        <w:t xml:space="preserve">g) + </w:t>
      </w:r>
      <w:r w:rsidRPr="001961BC">
        <w:t>O</w:t>
      </w:r>
      <w:r w:rsidRPr="001961BC">
        <w:rPr>
          <w:vertAlign w:val="subscript"/>
        </w:rPr>
        <w:t>2</w:t>
      </w:r>
      <w:r w:rsidRPr="001961BC">
        <w:t xml:space="preserve"> (</w:t>
      </w:r>
      <w:r w:rsidRPr="001961BC">
        <w:rPr>
          <w:rFonts w:hint="eastAsia"/>
        </w:rPr>
        <w:t xml:space="preserve">g) </w:t>
      </w:r>
      <w:r w:rsidR="00D7729A">
        <w:t xml:space="preserve">           ( regenerated)</w:t>
      </w:r>
    </w:p>
    <w:p w:rsidR="00BF48D8" w:rsidRPr="001961BC" w:rsidRDefault="00BF48D8" w:rsidP="00ED148F">
      <w:r w:rsidRPr="001961BC">
        <w:rPr>
          <w:rFonts w:hint="eastAsia"/>
        </w:rPr>
        <w:t>NO</w:t>
      </w:r>
      <w:r w:rsidRPr="001961BC">
        <w:rPr>
          <w:rFonts w:hint="eastAsia"/>
        </w:rPr>
        <w:t>·</w:t>
      </w:r>
      <w:r w:rsidRPr="001961BC">
        <w:t xml:space="preserve"> (</w:t>
      </w:r>
      <w:r w:rsidRPr="001961BC">
        <w:rPr>
          <w:rFonts w:hint="eastAsia"/>
        </w:rPr>
        <w:t xml:space="preserve">g) has acted as a catalyst because it is regenerated during the reaction and the net change is the breakdown of ozone: </w:t>
      </w:r>
      <w:r w:rsidRPr="001961BC">
        <w:t>O</w:t>
      </w:r>
      <w:r w:rsidRPr="001961BC">
        <w:rPr>
          <w:vertAlign w:val="subscript"/>
        </w:rPr>
        <w:t>3</w:t>
      </w:r>
      <w:r w:rsidRPr="001961BC">
        <w:t xml:space="preserve"> (</w:t>
      </w:r>
      <w:r w:rsidRPr="001961BC">
        <w:rPr>
          <w:rFonts w:hint="eastAsia"/>
        </w:rPr>
        <w:t>g) + O</w:t>
      </w:r>
      <w:r w:rsidRPr="001961BC">
        <w:rPr>
          <w:rFonts w:hint="eastAsia"/>
        </w:rPr>
        <w:t>·</w:t>
      </w:r>
      <w:r w:rsidRPr="001961BC">
        <w:t xml:space="preserve"> (</w:t>
      </w:r>
      <w:r w:rsidRPr="001961BC">
        <w:rPr>
          <w:rFonts w:hint="eastAsia"/>
        </w:rPr>
        <w:t xml:space="preserve">g) </w:t>
      </w:r>
      <w:r w:rsidRPr="001961BC">
        <w:rPr>
          <w:rFonts w:hint="eastAsia"/>
        </w:rPr>
        <w:t>→</w:t>
      </w:r>
      <w:r w:rsidRPr="001961BC">
        <w:rPr>
          <w:rFonts w:hint="eastAsia"/>
        </w:rPr>
        <w:t xml:space="preserve"> </w:t>
      </w:r>
      <w:r w:rsidRPr="001961BC">
        <w:t>2O</w:t>
      </w:r>
      <w:r w:rsidRPr="001961BC">
        <w:rPr>
          <w:vertAlign w:val="subscript"/>
        </w:rPr>
        <w:t>2</w:t>
      </w:r>
      <w:r w:rsidRPr="001961BC">
        <w:t xml:space="preserve"> (</w:t>
      </w:r>
      <w:r w:rsidRPr="001961BC">
        <w:rPr>
          <w:rFonts w:hint="eastAsia"/>
        </w:rPr>
        <w:t>g)</w:t>
      </w:r>
    </w:p>
    <w:p w:rsidR="00BF48D8" w:rsidRPr="001961BC" w:rsidRDefault="00BF48D8" w:rsidP="00ED148F">
      <w:r w:rsidRPr="001961BC">
        <w:t>Chlorofluorocarbons were widely used in aerosols, refrigerants, solvents, and plastics due to their low reactivity and low toxicity in the troposphere. But when they get into the stratosphere, the higher energy UV radiation breaks them down, releasing free chlorine atoms, which are also reactive free radicals.</w:t>
      </w:r>
    </w:p>
    <w:p w:rsidR="00BF48D8" w:rsidRPr="001961BC" w:rsidRDefault="00BF48D8" w:rsidP="00ED148F">
      <w:r w:rsidRPr="001961BC">
        <w:lastRenderedPageBreak/>
        <w:t>Freon a CFC, undergoes photochemical decomposition as follows:</w:t>
      </w:r>
    </w:p>
    <w:p w:rsidR="00BF48D8" w:rsidRPr="001961BC" w:rsidRDefault="00BF48D8" w:rsidP="00ED148F">
      <w:r w:rsidRPr="001961BC">
        <w:t xml:space="preserve">                           CCl</w:t>
      </w:r>
      <w:r w:rsidRPr="001961BC">
        <w:rPr>
          <w:vertAlign w:val="subscript"/>
        </w:rPr>
        <w:t>2</w:t>
      </w:r>
      <w:r w:rsidRPr="001961BC">
        <w:t>F</w:t>
      </w:r>
      <w:r w:rsidRPr="001961BC">
        <w:rPr>
          <w:vertAlign w:val="subscript"/>
        </w:rPr>
        <w:t>2</w:t>
      </w:r>
      <w:r w:rsidRPr="001961BC">
        <w:t xml:space="preserve"> (</w:t>
      </w:r>
      <w:r w:rsidRPr="001961BC">
        <w:rPr>
          <w:rFonts w:hint="eastAsia"/>
        </w:rPr>
        <w:t xml:space="preserve">g) </w:t>
      </w:r>
      <w:r w:rsidRPr="001961BC">
        <w:rPr>
          <w:rFonts w:hint="eastAsia"/>
        </w:rPr>
        <w:t>→</w:t>
      </w:r>
      <w:r w:rsidRPr="001961BC">
        <w:rPr>
          <w:rFonts w:hint="eastAsia"/>
        </w:rPr>
        <w:t xml:space="preserve"> CClF</w:t>
      </w:r>
      <w:r w:rsidRPr="001961BC">
        <w:rPr>
          <w:rFonts w:hint="eastAsia"/>
          <w:vertAlign w:val="subscript"/>
        </w:rPr>
        <w:t>2</w:t>
      </w:r>
      <w:r w:rsidRPr="001961BC">
        <w:rPr>
          <w:rFonts w:hint="eastAsia"/>
          <w:b/>
          <w:vertAlign w:val="superscript"/>
        </w:rPr>
        <w:t>·</w:t>
      </w:r>
      <w:r w:rsidRPr="001961BC">
        <w:t xml:space="preserve"> (</w:t>
      </w:r>
      <w:r w:rsidRPr="001961BC">
        <w:rPr>
          <w:rFonts w:hint="eastAsia"/>
        </w:rPr>
        <w:t>g) + Cl</w:t>
      </w:r>
      <w:r w:rsidRPr="001961BC">
        <w:rPr>
          <w:rFonts w:hint="eastAsia"/>
          <w:b/>
          <w:vertAlign w:val="superscript"/>
        </w:rPr>
        <w:t>·</w:t>
      </w:r>
      <w:r w:rsidRPr="001961BC">
        <w:t xml:space="preserve"> (</w:t>
      </w:r>
      <w:r w:rsidRPr="001961BC">
        <w:rPr>
          <w:rFonts w:hint="eastAsia"/>
        </w:rPr>
        <w:t>g)</w:t>
      </w:r>
    </w:p>
    <w:p w:rsidR="00BF48D8" w:rsidRPr="001961BC" w:rsidRDefault="00BF48D8" w:rsidP="00ED148F">
      <w:r w:rsidRPr="001961BC">
        <w:t>The weaker C–Cl bond breaks in preference to the C–F bond, and the chlorine radicals catalyse the decomposition of ozone.</w:t>
      </w:r>
    </w:p>
    <w:p w:rsidR="001961BC" w:rsidRPr="001961BC" w:rsidRDefault="001961BC" w:rsidP="001961BC">
      <w:r w:rsidRPr="001961BC">
        <w:t xml:space="preserve">              </w:t>
      </w:r>
      <w:r w:rsidR="00BF48D8" w:rsidRPr="001961BC">
        <w:rPr>
          <w:rFonts w:hint="eastAsia"/>
        </w:rPr>
        <w:t>Cl</w:t>
      </w:r>
      <w:r w:rsidR="00BF48D8" w:rsidRPr="001961BC">
        <w:rPr>
          <w:rFonts w:hint="eastAsia"/>
        </w:rPr>
        <w:t>·</w:t>
      </w:r>
      <w:r w:rsidR="00BF48D8" w:rsidRPr="001961BC">
        <w:rPr>
          <w:rFonts w:hint="eastAsia"/>
        </w:rPr>
        <w:t>(g) + O</w:t>
      </w:r>
      <w:r w:rsidR="00BF48D8" w:rsidRPr="001961BC">
        <w:rPr>
          <w:rFonts w:hint="eastAsia"/>
          <w:vertAlign w:val="subscript"/>
        </w:rPr>
        <w:t>3</w:t>
      </w:r>
      <w:r w:rsidR="00BF48D8" w:rsidRPr="001961BC">
        <w:rPr>
          <w:rFonts w:hint="eastAsia"/>
        </w:rPr>
        <w:t xml:space="preserve">(g) </w:t>
      </w:r>
      <w:r w:rsidR="00BF48D8" w:rsidRPr="001961BC">
        <w:rPr>
          <w:rFonts w:hint="eastAsia"/>
        </w:rPr>
        <w:t>→</w:t>
      </w:r>
      <w:r w:rsidR="00BF48D8" w:rsidRPr="001961BC">
        <w:rPr>
          <w:rFonts w:hint="eastAsia"/>
        </w:rPr>
        <w:t xml:space="preserve"> O</w:t>
      </w:r>
      <w:r w:rsidR="00BF48D8" w:rsidRPr="001961BC">
        <w:rPr>
          <w:rFonts w:hint="eastAsia"/>
          <w:vertAlign w:val="subscript"/>
        </w:rPr>
        <w:t>2</w:t>
      </w:r>
      <w:r w:rsidR="00BF48D8" w:rsidRPr="001961BC">
        <w:rPr>
          <w:rFonts w:hint="eastAsia"/>
        </w:rPr>
        <w:t>(g) + ClO</w:t>
      </w:r>
      <w:r w:rsidR="00BF48D8" w:rsidRPr="001961BC">
        <w:rPr>
          <w:rFonts w:hint="eastAsia"/>
        </w:rPr>
        <w:t>·</w:t>
      </w:r>
      <w:r w:rsidR="00BF48D8" w:rsidRPr="001961BC">
        <w:rPr>
          <w:rFonts w:hint="eastAsia"/>
        </w:rPr>
        <w:t xml:space="preserve">(g) </w:t>
      </w:r>
    </w:p>
    <w:p w:rsidR="001961BC" w:rsidRPr="001961BC" w:rsidRDefault="001961BC" w:rsidP="00ED148F">
      <w:r w:rsidRPr="001961BC">
        <w:t xml:space="preserve">             </w:t>
      </w:r>
      <w:r w:rsidR="00BF48D8" w:rsidRPr="001961BC">
        <w:rPr>
          <w:rFonts w:hint="eastAsia"/>
        </w:rPr>
        <w:t>ClO</w:t>
      </w:r>
      <w:r w:rsidR="00BF48D8" w:rsidRPr="001961BC">
        <w:rPr>
          <w:rFonts w:hint="eastAsia"/>
        </w:rPr>
        <w:t>·</w:t>
      </w:r>
      <w:r w:rsidR="00BF48D8" w:rsidRPr="001961BC">
        <w:rPr>
          <w:rFonts w:hint="eastAsia"/>
        </w:rPr>
        <w:t>(g) + O</w:t>
      </w:r>
      <w:r w:rsidR="00BF48D8" w:rsidRPr="001961BC">
        <w:rPr>
          <w:rFonts w:hint="eastAsia"/>
        </w:rPr>
        <w:t>·</w:t>
      </w:r>
      <w:r w:rsidR="00BF48D8" w:rsidRPr="001961BC">
        <w:rPr>
          <w:rFonts w:hint="eastAsia"/>
        </w:rPr>
        <w:t xml:space="preserve">(g) </w:t>
      </w:r>
      <w:r w:rsidR="00BF48D8" w:rsidRPr="001961BC">
        <w:rPr>
          <w:rFonts w:hint="eastAsia"/>
        </w:rPr>
        <w:t>→</w:t>
      </w:r>
      <w:r w:rsidR="00BF48D8" w:rsidRPr="001961BC">
        <w:rPr>
          <w:rFonts w:hint="eastAsia"/>
        </w:rPr>
        <w:t xml:space="preserve"> O</w:t>
      </w:r>
      <w:r w:rsidR="00BF48D8" w:rsidRPr="001961BC">
        <w:rPr>
          <w:rFonts w:hint="eastAsia"/>
          <w:vertAlign w:val="subscript"/>
        </w:rPr>
        <w:t>2</w:t>
      </w:r>
      <w:r w:rsidR="00BF48D8" w:rsidRPr="001961BC">
        <w:rPr>
          <w:rFonts w:hint="eastAsia"/>
        </w:rPr>
        <w:t>(g) + Cl</w:t>
      </w:r>
      <w:r w:rsidR="00BF48D8" w:rsidRPr="001961BC">
        <w:rPr>
          <w:rFonts w:hint="eastAsia"/>
        </w:rPr>
        <w:t>·</w:t>
      </w:r>
      <w:r w:rsidR="00BF48D8" w:rsidRPr="001961BC">
        <w:rPr>
          <w:rFonts w:hint="eastAsia"/>
        </w:rPr>
        <w:t xml:space="preserve">(g) </w:t>
      </w:r>
    </w:p>
    <w:p w:rsidR="001961BC" w:rsidRPr="001961BC" w:rsidRDefault="00BF48D8" w:rsidP="00ED148F">
      <w:r w:rsidRPr="001961BC">
        <w:rPr>
          <w:rFonts w:hint="eastAsia"/>
        </w:rPr>
        <w:t>Here Cl</w:t>
      </w:r>
      <w:r w:rsidRPr="001961BC">
        <w:rPr>
          <w:rFonts w:hint="eastAsia"/>
        </w:rPr>
        <w:t>·</w:t>
      </w:r>
      <w:r w:rsidRPr="001961BC">
        <w:rPr>
          <w:rFonts w:hint="eastAsia"/>
        </w:rPr>
        <w:t xml:space="preserve">(g) has acted as a catalyst and the net reaction is again: </w:t>
      </w:r>
    </w:p>
    <w:p w:rsidR="00BF48D8" w:rsidRPr="001961BC" w:rsidRDefault="001961BC" w:rsidP="00ED148F">
      <w:r w:rsidRPr="001961BC">
        <w:t xml:space="preserve">            </w:t>
      </w:r>
      <w:r w:rsidR="00BF48D8" w:rsidRPr="001961BC">
        <w:rPr>
          <w:rFonts w:hint="eastAsia"/>
        </w:rPr>
        <w:t>O</w:t>
      </w:r>
      <w:r w:rsidR="00BF48D8" w:rsidRPr="001961BC">
        <w:rPr>
          <w:rFonts w:hint="eastAsia"/>
          <w:vertAlign w:val="subscript"/>
        </w:rPr>
        <w:t>3</w:t>
      </w:r>
      <w:r w:rsidR="00BF48D8" w:rsidRPr="001961BC">
        <w:rPr>
          <w:rFonts w:hint="eastAsia"/>
        </w:rPr>
        <w:t>(g) + O</w:t>
      </w:r>
      <w:r w:rsidR="00BF48D8" w:rsidRPr="001961BC">
        <w:rPr>
          <w:rFonts w:hint="eastAsia"/>
        </w:rPr>
        <w:t>·</w:t>
      </w:r>
      <w:r w:rsidR="00BF48D8" w:rsidRPr="001961BC">
        <w:rPr>
          <w:rFonts w:hint="eastAsia"/>
        </w:rPr>
        <w:t xml:space="preserve">(g) </w:t>
      </w:r>
      <w:r w:rsidR="00BF48D8" w:rsidRPr="001961BC">
        <w:rPr>
          <w:rFonts w:hint="eastAsia"/>
        </w:rPr>
        <w:t>→</w:t>
      </w:r>
      <w:r w:rsidR="00BF48D8" w:rsidRPr="001961BC">
        <w:rPr>
          <w:rFonts w:hint="eastAsia"/>
        </w:rPr>
        <w:t xml:space="preserve"> 2O</w:t>
      </w:r>
      <w:r w:rsidR="00BF48D8" w:rsidRPr="001961BC">
        <w:rPr>
          <w:rFonts w:hint="eastAsia"/>
          <w:vertAlign w:val="subscript"/>
        </w:rPr>
        <w:t>2</w:t>
      </w:r>
      <w:r w:rsidR="00BF48D8" w:rsidRPr="001961BC">
        <w:rPr>
          <w:rFonts w:hint="eastAsia"/>
        </w:rPr>
        <w:t>(g)</w:t>
      </w:r>
    </w:p>
    <w:p w:rsidR="001961BC" w:rsidRPr="00BF48D8" w:rsidRDefault="001961BC" w:rsidP="00ED148F">
      <w:pPr>
        <w:rPr>
          <w:sz w:val="24"/>
          <w:szCs w:val="24"/>
        </w:rPr>
      </w:pPr>
      <w:r w:rsidRPr="001961BC">
        <w:t xml:space="preserve">These reactions, and others like them, have upset the balance of the ozone cycle. The increased UV radiation reaching the Earth has been most pronounced in the </w:t>
      </w:r>
      <w:r w:rsidR="008A6F95" w:rsidRPr="001961BC">
        <w:t>Polar Regions</w:t>
      </w:r>
      <w:r w:rsidRPr="001961BC">
        <w:t>, and has been a source of global concern since 1970</w:t>
      </w:r>
      <w:r w:rsidRPr="001961BC">
        <w:rPr>
          <w:sz w:val="20"/>
          <w:szCs w:val="20"/>
        </w:rPr>
        <w:t>S</w:t>
      </w:r>
      <w:r>
        <w:rPr>
          <w:sz w:val="20"/>
          <w:szCs w:val="20"/>
        </w:rPr>
        <w:t>.</w:t>
      </w:r>
      <w:bookmarkStart w:id="0" w:name="_GoBack"/>
      <w:bookmarkEnd w:id="0"/>
    </w:p>
    <w:p w:rsidR="005224A8" w:rsidRPr="005224A8" w:rsidRDefault="005224A8" w:rsidP="00ED148F">
      <w:pPr>
        <w:rPr>
          <w:color w:val="002060"/>
        </w:rPr>
      </w:pPr>
    </w:p>
    <w:p w:rsidR="005224A8" w:rsidRPr="005224A8" w:rsidRDefault="005224A8" w:rsidP="00ED148F">
      <w:pPr>
        <w:rPr>
          <w:b/>
          <w:color w:val="002060"/>
        </w:rPr>
      </w:pPr>
    </w:p>
    <w:p w:rsidR="00426874" w:rsidRDefault="00426874" w:rsidP="00ED148F"/>
    <w:p w:rsidR="00426874" w:rsidRDefault="00426874" w:rsidP="00ED148F"/>
    <w:p w:rsidR="00426874" w:rsidRDefault="00426874" w:rsidP="00ED148F"/>
    <w:p w:rsidR="00426874" w:rsidRDefault="00426874" w:rsidP="00ED148F"/>
    <w:p w:rsidR="00426874" w:rsidRPr="00426874" w:rsidRDefault="00426874" w:rsidP="00ED148F"/>
    <w:sectPr w:rsidR="00426874" w:rsidRPr="00426874" w:rsidSect="00F550E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E37" w:rsidRDefault="00B07E37" w:rsidP="00C11ECD">
      <w:pPr>
        <w:spacing w:after="0" w:line="240" w:lineRule="auto"/>
      </w:pPr>
      <w:r>
        <w:separator/>
      </w:r>
    </w:p>
  </w:endnote>
  <w:endnote w:type="continuationSeparator" w:id="0">
    <w:p w:rsidR="00B07E37" w:rsidRDefault="00B07E37" w:rsidP="00C1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E37" w:rsidRDefault="00B07E37" w:rsidP="00C11ECD">
      <w:pPr>
        <w:spacing w:after="0" w:line="240" w:lineRule="auto"/>
      </w:pPr>
      <w:r>
        <w:separator/>
      </w:r>
    </w:p>
  </w:footnote>
  <w:footnote w:type="continuationSeparator" w:id="0">
    <w:p w:rsidR="00B07E37" w:rsidRDefault="00B07E37" w:rsidP="00C11E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C720C"/>
    <w:multiLevelType w:val="hybridMultilevel"/>
    <w:tmpl w:val="D72084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5F6D63"/>
    <w:multiLevelType w:val="hybridMultilevel"/>
    <w:tmpl w:val="60260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D198B"/>
    <w:multiLevelType w:val="hybridMultilevel"/>
    <w:tmpl w:val="6C50D0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AA69F5"/>
    <w:multiLevelType w:val="hybridMultilevel"/>
    <w:tmpl w:val="46766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0461EE"/>
    <w:multiLevelType w:val="hybridMultilevel"/>
    <w:tmpl w:val="82F2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D75DF0"/>
    <w:multiLevelType w:val="hybridMultilevel"/>
    <w:tmpl w:val="28129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603D8A"/>
    <w:multiLevelType w:val="hybridMultilevel"/>
    <w:tmpl w:val="7B5017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1F1"/>
    <w:rsid w:val="00022812"/>
    <w:rsid w:val="00083258"/>
    <w:rsid w:val="000E7B63"/>
    <w:rsid w:val="00134BCC"/>
    <w:rsid w:val="00166DF7"/>
    <w:rsid w:val="001961BC"/>
    <w:rsid w:val="001E6E08"/>
    <w:rsid w:val="00230355"/>
    <w:rsid w:val="00324E31"/>
    <w:rsid w:val="0035034C"/>
    <w:rsid w:val="004061F1"/>
    <w:rsid w:val="00425D8D"/>
    <w:rsid w:val="00426874"/>
    <w:rsid w:val="0048261B"/>
    <w:rsid w:val="0048437E"/>
    <w:rsid w:val="004A210D"/>
    <w:rsid w:val="00510674"/>
    <w:rsid w:val="005224A8"/>
    <w:rsid w:val="005A6E4D"/>
    <w:rsid w:val="005F67C6"/>
    <w:rsid w:val="006A13D0"/>
    <w:rsid w:val="006D2A44"/>
    <w:rsid w:val="00734F79"/>
    <w:rsid w:val="0077422C"/>
    <w:rsid w:val="007C775D"/>
    <w:rsid w:val="007D2A6E"/>
    <w:rsid w:val="00812217"/>
    <w:rsid w:val="008A6F95"/>
    <w:rsid w:val="009560CA"/>
    <w:rsid w:val="009645CC"/>
    <w:rsid w:val="009D62B5"/>
    <w:rsid w:val="00A46CA5"/>
    <w:rsid w:val="00A97D2E"/>
    <w:rsid w:val="00AF3170"/>
    <w:rsid w:val="00B07E37"/>
    <w:rsid w:val="00BC44F3"/>
    <w:rsid w:val="00BF48D8"/>
    <w:rsid w:val="00C11ECD"/>
    <w:rsid w:val="00C927B3"/>
    <w:rsid w:val="00C9658B"/>
    <w:rsid w:val="00D04D1A"/>
    <w:rsid w:val="00D439C2"/>
    <w:rsid w:val="00D65AF9"/>
    <w:rsid w:val="00D7729A"/>
    <w:rsid w:val="00D849CC"/>
    <w:rsid w:val="00DF5EEE"/>
    <w:rsid w:val="00E0533E"/>
    <w:rsid w:val="00E438D6"/>
    <w:rsid w:val="00E5603F"/>
    <w:rsid w:val="00ED148F"/>
    <w:rsid w:val="00EE2BB0"/>
    <w:rsid w:val="00F550E5"/>
    <w:rsid w:val="00F67FA4"/>
    <w:rsid w:val="00F865F3"/>
    <w:rsid w:val="00FA4FF2"/>
    <w:rsid w:val="00FB1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73990"/>
  <w15:chartTrackingRefBased/>
  <w15:docId w15:val="{D0BA5B18-C6B1-437A-88D8-11E773481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3170"/>
    <w:pPr>
      <w:spacing w:after="0" w:line="240" w:lineRule="auto"/>
    </w:pPr>
  </w:style>
  <w:style w:type="character" w:styleId="PlaceholderText">
    <w:name w:val="Placeholder Text"/>
    <w:basedOn w:val="DefaultParagraphFont"/>
    <w:uiPriority w:val="99"/>
    <w:semiHidden/>
    <w:rsid w:val="006A13D0"/>
    <w:rPr>
      <w:color w:val="808080"/>
    </w:rPr>
  </w:style>
  <w:style w:type="paragraph" w:styleId="Header">
    <w:name w:val="header"/>
    <w:basedOn w:val="Normal"/>
    <w:link w:val="HeaderChar"/>
    <w:uiPriority w:val="99"/>
    <w:unhideWhenUsed/>
    <w:rsid w:val="00C11ECD"/>
    <w:pPr>
      <w:tabs>
        <w:tab w:val="center" w:pos="4320"/>
        <w:tab w:val="right" w:pos="8640"/>
      </w:tabs>
      <w:spacing w:after="0" w:line="240" w:lineRule="auto"/>
    </w:pPr>
  </w:style>
  <w:style w:type="character" w:customStyle="1" w:styleId="HeaderChar">
    <w:name w:val="Header Char"/>
    <w:basedOn w:val="DefaultParagraphFont"/>
    <w:link w:val="Header"/>
    <w:uiPriority w:val="99"/>
    <w:rsid w:val="00C11ECD"/>
  </w:style>
  <w:style w:type="paragraph" w:styleId="Footer">
    <w:name w:val="footer"/>
    <w:basedOn w:val="Normal"/>
    <w:link w:val="FooterChar"/>
    <w:uiPriority w:val="99"/>
    <w:unhideWhenUsed/>
    <w:rsid w:val="00C11ECD"/>
    <w:pPr>
      <w:tabs>
        <w:tab w:val="center" w:pos="4320"/>
        <w:tab w:val="right" w:pos="8640"/>
      </w:tabs>
      <w:spacing w:after="0" w:line="240" w:lineRule="auto"/>
    </w:pPr>
  </w:style>
  <w:style w:type="character" w:customStyle="1" w:styleId="FooterChar">
    <w:name w:val="Footer Char"/>
    <w:basedOn w:val="DefaultParagraphFont"/>
    <w:link w:val="Footer"/>
    <w:uiPriority w:val="99"/>
    <w:rsid w:val="00C11ECD"/>
  </w:style>
  <w:style w:type="paragraph" w:styleId="ListParagraph">
    <w:name w:val="List Paragraph"/>
    <w:basedOn w:val="Normal"/>
    <w:uiPriority w:val="34"/>
    <w:qFormat/>
    <w:rsid w:val="00ED14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image" Target="media/image120.emf"/><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5.emf"/><Relationship Id="rId28" Type="http://schemas.openxmlformats.org/officeDocument/2006/relationships/customXml" Target="../customXml/item3.xml"/><Relationship Id="rId10" Type="http://schemas.openxmlformats.org/officeDocument/2006/relationships/image" Target="media/image4.emf"/><Relationship Id="rId19" Type="http://schemas.openxmlformats.org/officeDocument/2006/relationships/image" Target="media/image110.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4.emf"/><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F6A9C1EB6C4D4485A7D90D7DD87268" ma:contentTypeVersion="8" ma:contentTypeDescription="Create a new document." ma:contentTypeScope="" ma:versionID="430c4a3e26170a2ca2f31b5270c0d791">
  <xsd:schema xmlns:xsd="http://www.w3.org/2001/XMLSchema" xmlns:xs="http://www.w3.org/2001/XMLSchema" xmlns:p="http://schemas.microsoft.com/office/2006/metadata/properties" xmlns:ns2="27bb62c2-c556-43bb-a593-26a4baf9015e" xmlns:ns3="059f8015-0a6c-4f46-987f-9ee2f329a011" targetNamespace="http://schemas.microsoft.com/office/2006/metadata/properties" ma:root="true" ma:fieldsID="42e67a587e451eb3e316fc924ba4f3cb" ns2:_="" ns3:_="">
    <xsd:import namespace="27bb62c2-c556-43bb-a593-26a4baf9015e"/>
    <xsd:import namespace="059f8015-0a6c-4f46-987f-9ee2f329a0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b62c2-c556-43bb-a593-26a4baf901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9f8015-0a6c-4f46-987f-9ee2f329a01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E22C43-B867-4CA7-A78E-727845404665}"/>
</file>

<file path=customXml/itemProps2.xml><?xml version="1.0" encoding="utf-8"?>
<ds:datastoreItem xmlns:ds="http://schemas.openxmlformats.org/officeDocument/2006/customXml" ds:itemID="{F5532EB3-2A95-4809-8C55-0AEFD1603BC7}"/>
</file>

<file path=customXml/itemProps3.xml><?xml version="1.0" encoding="utf-8"?>
<ds:datastoreItem xmlns:ds="http://schemas.openxmlformats.org/officeDocument/2006/customXml" ds:itemID="{1271893B-3D30-4063-AAA4-7AAFA03CB6C6}"/>
</file>

<file path=docProps/app.xml><?xml version="1.0" encoding="utf-8"?>
<Properties xmlns="http://schemas.openxmlformats.org/officeDocument/2006/extended-properties" xmlns:vt="http://schemas.openxmlformats.org/officeDocument/2006/docPropsVTypes">
  <Template>Normal</Template>
  <TotalTime>2480</TotalTime>
  <Pages>11</Pages>
  <Words>1971</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Muya</dc:creator>
  <cp:keywords/>
  <dc:description/>
  <cp:lastModifiedBy>Peter Muya</cp:lastModifiedBy>
  <cp:revision>6</cp:revision>
  <dcterms:created xsi:type="dcterms:W3CDTF">2020-01-13T14:17:00Z</dcterms:created>
  <dcterms:modified xsi:type="dcterms:W3CDTF">2021-03-25T12:50:00Z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0x010100FBF6A9C1EB6C4D4485A7D90D7DD87268</vt:lpwstr>
  </property>
</Properties>
</file>